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3B1" w:rsidRPr="00CF53B1" w:rsidRDefault="009368DD" w:rsidP="00CC093D">
      <w:pPr>
        <w:pStyle w:val="Heading1"/>
      </w:pPr>
      <w:bookmarkStart w:id="0" w:name="_Toc4678275"/>
      <w:bookmarkStart w:id="1" w:name="_Toc5623444"/>
      <w:bookmarkStart w:id="2" w:name="_Toc19002250"/>
      <w:bookmarkStart w:id="3" w:name="_Toc19002607"/>
      <w:bookmarkStart w:id="4" w:name="_Toc19002724"/>
      <w:bookmarkStart w:id="5" w:name="_Toc19003747"/>
      <w:bookmarkStart w:id="6" w:name="_GoBack"/>
      <w:r w:rsidRPr="00CF53B1">
        <w:t>NNELS Accessibl</w:t>
      </w:r>
      <w:r w:rsidR="00CF53B1">
        <w:t>e</w:t>
      </w:r>
      <w:r w:rsidRPr="00CF53B1">
        <w:t xml:space="preserve"> Publishing Summit</w:t>
      </w:r>
      <w:bookmarkEnd w:id="0"/>
      <w:bookmarkEnd w:id="1"/>
      <w:r w:rsidR="00CF53B1">
        <w:t>:</w:t>
      </w:r>
      <w:r w:rsidR="00A345B9">
        <w:t xml:space="preserve"> </w:t>
      </w:r>
      <w:r w:rsidR="00CF53B1">
        <w:t>Summary Report</w:t>
      </w:r>
      <w:bookmarkEnd w:id="2"/>
      <w:bookmarkEnd w:id="3"/>
      <w:bookmarkEnd w:id="4"/>
      <w:bookmarkEnd w:id="5"/>
      <w:bookmarkEnd w:id="6"/>
    </w:p>
    <w:p w:rsidR="00BC4750" w:rsidRDefault="00FE01F2" w:rsidP="001A4FDE">
      <w:pPr>
        <w:pBdr>
          <w:bottom w:val="single" w:sz="6" w:space="1" w:color="auto"/>
        </w:pBdr>
        <w:spacing w:before="240" w:after="240"/>
        <w:jc w:val="center"/>
        <w:rPr>
          <w:b/>
        </w:rPr>
      </w:pPr>
      <w:bookmarkStart w:id="7" w:name="_1fob9te" w:colFirst="0" w:colLast="0"/>
      <w:bookmarkEnd w:id="7"/>
      <w:r w:rsidRPr="00B81FE2">
        <w:rPr>
          <w:b/>
        </w:rPr>
        <w:t>Northern District Library, Toronto</w:t>
      </w:r>
      <w:bookmarkStart w:id="8" w:name="_3znysh7" w:colFirst="0" w:colLast="0"/>
      <w:bookmarkEnd w:id="8"/>
      <w:r w:rsidR="009F450D" w:rsidRPr="00B81FE2">
        <w:rPr>
          <w:b/>
        </w:rPr>
        <w:br/>
      </w:r>
      <w:r w:rsidRPr="00B81FE2">
        <w:rPr>
          <w:b/>
        </w:rPr>
        <w:t xml:space="preserve">January </w:t>
      </w:r>
      <w:proofErr w:type="gramStart"/>
      <w:r w:rsidRPr="00B81FE2">
        <w:rPr>
          <w:b/>
        </w:rPr>
        <w:t>28-29</w:t>
      </w:r>
      <w:proofErr w:type="gramEnd"/>
      <w:r w:rsidRPr="00B81FE2">
        <w:rPr>
          <w:b/>
        </w:rPr>
        <w:t xml:space="preserve"> 2019</w:t>
      </w:r>
      <w:bookmarkStart w:id="9" w:name="_f79wx9zecksg" w:colFirst="0" w:colLast="0"/>
      <w:bookmarkEnd w:id="9"/>
    </w:p>
    <w:p w:rsidR="00127030" w:rsidRPr="00127030" w:rsidRDefault="00127030" w:rsidP="00127030">
      <w:pPr>
        <w:spacing w:before="240" w:after="240"/>
      </w:pPr>
      <w:r w:rsidRPr="00127030">
        <w:t xml:space="preserve">By the </w:t>
      </w:r>
      <w:hyperlink r:id="rId7" w:history="1">
        <w:r w:rsidRPr="00127030">
          <w:rPr>
            <w:rStyle w:val="Hyperlink"/>
          </w:rPr>
          <w:t>National Network for Equitable Library Service (NNELS)</w:t>
        </w:r>
      </w:hyperlink>
    </w:p>
    <w:p w:rsidR="00127030" w:rsidRPr="00127030" w:rsidRDefault="00127030" w:rsidP="00127030">
      <w:pPr>
        <w:spacing w:before="240" w:after="240"/>
      </w:pPr>
      <w:r w:rsidRPr="00127030">
        <w:t xml:space="preserve">Released </w:t>
      </w:r>
      <w:proofErr w:type="gramStart"/>
      <w:r>
        <w:t>September</w:t>
      </w:r>
      <w:r w:rsidRPr="00127030">
        <w:t>,</w:t>
      </w:r>
      <w:proofErr w:type="gramEnd"/>
      <w:r w:rsidRPr="00127030">
        <w:t xml:space="preserve"> 2019</w:t>
      </w:r>
    </w:p>
    <w:p w:rsidR="00127030" w:rsidRPr="00127030" w:rsidRDefault="00127030" w:rsidP="00127030">
      <w:pPr>
        <w:spacing w:before="240" w:after="240"/>
      </w:pPr>
      <w:r w:rsidRPr="00127030">
        <w:t xml:space="preserve">Published by the </w:t>
      </w:r>
      <w:hyperlink r:id="rId8" w:history="1">
        <w:r w:rsidRPr="00127030">
          <w:rPr>
            <w:rStyle w:val="Hyperlink"/>
          </w:rPr>
          <w:t>National Network for Equitable Library Service (NNELS)</w:t>
        </w:r>
      </w:hyperlink>
      <w:r w:rsidRPr="00127030">
        <w:t xml:space="preserve">, Vancouver BC, </w:t>
      </w:r>
      <w:r>
        <w:t>September</w:t>
      </w:r>
      <w:r w:rsidRPr="00127030">
        <w:t xml:space="preserve"> 2019</w:t>
      </w:r>
    </w:p>
    <w:p w:rsidR="00127030" w:rsidRPr="00127030" w:rsidRDefault="00127030" w:rsidP="00127030">
      <w:pPr>
        <w:pBdr>
          <w:bottom w:val="single" w:sz="6" w:space="1" w:color="auto"/>
        </w:pBdr>
        <w:spacing w:before="240" w:after="240"/>
      </w:pPr>
      <w:r w:rsidRPr="00127030">
        <w:t xml:space="preserve">This work is licensed under a </w:t>
      </w:r>
      <w:hyperlink r:id="rId9" w:history="1">
        <w:r w:rsidRPr="00127030">
          <w:rPr>
            <w:rStyle w:val="Hyperlink"/>
            <w:iCs/>
          </w:rPr>
          <w:t>Creative Commons Attribution-</w:t>
        </w:r>
        <w:proofErr w:type="spellStart"/>
        <w:r w:rsidRPr="00127030">
          <w:rPr>
            <w:rStyle w:val="Hyperlink"/>
            <w:iCs/>
          </w:rPr>
          <w:t>NonCommercial</w:t>
        </w:r>
        <w:proofErr w:type="spellEnd"/>
        <w:r w:rsidRPr="00127030">
          <w:rPr>
            <w:rStyle w:val="Hyperlink"/>
            <w:iCs/>
          </w:rPr>
          <w:t xml:space="preserve"> 4.0 International License</w:t>
        </w:r>
      </w:hyperlink>
    </w:p>
    <w:p w:rsidR="00A345B9" w:rsidRDefault="00A345B9" w:rsidP="00CC093D">
      <w:pPr>
        <w:pStyle w:val="Heading1"/>
      </w:pPr>
      <w:bookmarkStart w:id="10" w:name="_spbqo2219fm3" w:colFirst="0" w:colLast="0"/>
      <w:bookmarkStart w:id="11" w:name="_Toc19002251"/>
      <w:bookmarkStart w:id="12" w:name="_Toc5623446"/>
      <w:bookmarkEnd w:id="10"/>
      <w:r>
        <w:br w:type="page"/>
      </w:r>
    </w:p>
    <w:p w:rsidR="00127030" w:rsidRDefault="00127030" w:rsidP="00CC093D">
      <w:pPr>
        <w:pStyle w:val="Heading1"/>
      </w:pPr>
      <w:bookmarkStart w:id="13" w:name="_Toc19002608"/>
      <w:bookmarkStart w:id="14" w:name="_Toc19002725"/>
      <w:bookmarkStart w:id="15" w:name="_Toc19003748"/>
      <w:r>
        <w:lastRenderedPageBreak/>
        <w:t>Table of Contents</w:t>
      </w:r>
      <w:bookmarkEnd w:id="11"/>
      <w:bookmarkEnd w:id="13"/>
      <w:bookmarkEnd w:id="14"/>
      <w:bookmarkEnd w:id="15"/>
    </w:p>
    <w:p w:rsidR="0055763F" w:rsidRDefault="00127030" w:rsidP="0055763F">
      <w:pPr>
        <w:pStyle w:val="TOC1"/>
        <w:tabs>
          <w:tab w:val="right" w:leader="dot" w:pos="9350"/>
        </w:tabs>
        <w:spacing w:before="160" w:after="160"/>
        <w:rPr>
          <w:rFonts w:asciiTheme="minorHAnsi" w:eastAsiaTheme="minorEastAsia" w:hAnsiTheme="minorHAnsi"/>
          <w:noProof/>
          <w:sz w:val="24"/>
        </w:rPr>
      </w:pPr>
      <w:r>
        <w:fldChar w:fldCharType="begin"/>
      </w:r>
      <w:r>
        <w:instrText xml:space="preserve"> TOC \o "1-3" \h \z \u </w:instrText>
      </w:r>
      <w:r>
        <w:fldChar w:fldCharType="separate"/>
      </w:r>
      <w:hyperlink w:anchor="_Toc19003749" w:history="1">
        <w:r w:rsidR="0055763F" w:rsidRPr="001D744B">
          <w:rPr>
            <w:rStyle w:val="Hyperlink"/>
            <w:noProof/>
          </w:rPr>
          <w:t>Acknowledgements</w:t>
        </w:r>
        <w:r w:rsidR="0055763F">
          <w:rPr>
            <w:noProof/>
            <w:webHidden/>
          </w:rPr>
          <w:tab/>
        </w:r>
        <w:r w:rsidR="0055763F">
          <w:rPr>
            <w:noProof/>
            <w:webHidden/>
          </w:rPr>
          <w:fldChar w:fldCharType="begin"/>
        </w:r>
        <w:r w:rsidR="0055763F">
          <w:rPr>
            <w:noProof/>
            <w:webHidden/>
          </w:rPr>
          <w:instrText xml:space="preserve"> PAGEREF _Toc19003749 \h </w:instrText>
        </w:r>
        <w:r w:rsidR="0055763F">
          <w:rPr>
            <w:noProof/>
            <w:webHidden/>
          </w:rPr>
        </w:r>
        <w:r w:rsidR="0055763F">
          <w:rPr>
            <w:noProof/>
            <w:webHidden/>
          </w:rPr>
          <w:fldChar w:fldCharType="separate"/>
        </w:r>
        <w:r w:rsidR="0055763F">
          <w:rPr>
            <w:noProof/>
            <w:webHidden/>
          </w:rPr>
          <w:t>4</w:t>
        </w:r>
        <w:r w:rsidR="0055763F">
          <w:rPr>
            <w:noProof/>
            <w:webHidden/>
          </w:rPr>
          <w:fldChar w:fldCharType="end"/>
        </w:r>
      </w:hyperlink>
    </w:p>
    <w:p w:rsidR="0055763F" w:rsidRDefault="004806DF" w:rsidP="0055763F">
      <w:pPr>
        <w:pStyle w:val="TOC1"/>
        <w:tabs>
          <w:tab w:val="right" w:leader="dot" w:pos="9350"/>
        </w:tabs>
        <w:spacing w:before="160" w:after="160"/>
        <w:rPr>
          <w:rFonts w:asciiTheme="minorHAnsi" w:eastAsiaTheme="minorEastAsia" w:hAnsiTheme="minorHAnsi"/>
          <w:noProof/>
          <w:sz w:val="24"/>
        </w:rPr>
      </w:pPr>
      <w:hyperlink w:anchor="_Toc19003750" w:history="1">
        <w:r w:rsidR="0055763F" w:rsidRPr="001D744B">
          <w:rPr>
            <w:rStyle w:val="Hyperlink"/>
            <w:noProof/>
          </w:rPr>
          <w:t>About NNELS</w:t>
        </w:r>
        <w:r w:rsidR="0055763F">
          <w:rPr>
            <w:noProof/>
            <w:webHidden/>
          </w:rPr>
          <w:tab/>
        </w:r>
        <w:r w:rsidR="0055763F">
          <w:rPr>
            <w:noProof/>
            <w:webHidden/>
          </w:rPr>
          <w:fldChar w:fldCharType="begin"/>
        </w:r>
        <w:r w:rsidR="0055763F">
          <w:rPr>
            <w:noProof/>
            <w:webHidden/>
          </w:rPr>
          <w:instrText xml:space="preserve"> PAGEREF _Toc19003750 \h </w:instrText>
        </w:r>
        <w:r w:rsidR="0055763F">
          <w:rPr>
            <w:noProof/>
            <w:webHidden/>
          </w:rPr>
        </w:r>
        <w:r w:rsidR="0055763F">
          <w:rPr>
            <w:noProof/>
            <w:webHidden/>
          </w:rPr>
          <w:fldChar w:fldCharType="separate"/>
        </w:r>
        <w:r w:rsidR="0055763F">
          <w:rPr>
            <w:noProof/>
            <w:webHidden/>
          </w:rPr>
          <w:t>4</w:t>
        </w:r>
        <w:r w:rsidR="0055763F">
          <w:rPr>
            <w:noProof/>
            <w:webHidden/>
          </w:rPr>
          <w:fldChar w:fldCharType="end"/>
        </w:r>
      </w:hyperlink>
    </w:p>
    <w:p w:rsidR="0055763F" w:rsidRDefault="004806DF" w:rsidP="0055763F">
      <w:pPr>
        <w:pStyle w:val="TOC1"/>
        <w:tabs>
          <w:tab w:val="right" w:leader="dot" w:pos="9350"/>
        </w:tabs>
        <w:spacing w:before="160" w:after="160"/>
        <w:rPr>
          <w:rFonts w:asciiTheme="minorHAnsi" w:eastAsiaTheme="minorEastAsia" w:hAnsiTheme="minorHAnsi"/>
          <w:noProof/>
          <w:sz w:val="24"/>
        </w:rPr>
      </w:pPr>
      <w:hyperlink w:anchor="_Toc19003751" w:history="1">
        <w:r w:rsidR="0055763F" w:rsidRPr="001D744B">
          <w:rPr>
            <w:rStyle w:val="Hyperlink"/>
            <w:noProof/>
          </w:rPr>
          <w:t>About the Summit</w:t>
        </w:r>
        <w:r w:rsidR="0055763F">
          <w:rPr>
            <w:noProof/>
            <w:webHidden/>
          </w:rPr>
          <w:tab/>
        </w:r>
        <w:r w:rsidR="0055763F">
          <w:rPr>
            <w:noProof/>
            <w:webHidden/>
          </w:rPr>
          <w:fldChar w:fldCharType="begin"/>
        </w:r>
        <w:r w:rsidR="0055763F">
          <w:rPr>
            <w:noProof/>
            <w:webHidden/>
          </w:rPr>
          <w:instrText xml:space="preserve"> PAGEREF _Toc19003751 \h </w:instrText>
        </w:r>
        <w:r w:rsidR="0055763F">
          <w:rPr>
            <w:noProof/>
            <w:webHidden/>
          </w:rPr>
        </w:r>
        <w:r w:rsidR="0055763F">
          <w:rPr>
            <w:noProof/>
            <w:webHidden/>
          </w:rPr>
          <w:fldChar w:fldCharType="separate"/>
        </w:r>
        <w:r w:rsidR="0055763F">
          <w:rPr>
            <w:noProof/>
            <w:webHidden/>
          </w:rPr>
          <w:t>4</w:t>
        </w:r>
        <w:r w:rsidR="0055763F">
          <w:rPr>
            <w:noProof/>
            <w:webHidden/>
          </w:rPr>
          <w:fldChar w:fldCharType="end"/>
        </w:r>
      </w:hyperlink>
    </w:p>
    <w:p w:rsidR="0055763F" w:rsidRDefault="004806DF" w:rsidP="0055763F">
      <w:pPr>
        <w:pStyle w:val="TOC1"/>
        <w:tabs>
          <w:tab w:val="right" w:leader="dot" w:pos="9350"/>
        </w:tabs>
        <w:spacing w:before="160" w:after="160"/>
        <w:rPr>
          <w:rFonts w:asciiTheme="minorHAnsi" w:eastAsiaTheme="minorEastAsia" w:hAnsiTheme="minorHAnsi"/>
          <w:noProof/>
          <w:sz w:val="24"/>
        </w:rPr>
      </w:pPr>
      <w:hyperlink w:anchor="_Toc19003752" w:history="1">
        <w:r w:rsidR="0055763F" w:rsidRPr="001D744B">
          <w:rPr>
            <w:rStyle w:val="Hyperlink"/>
            <w:noProof/>
          </w:rPr>
          <w:t>Introduction</w:t>
        </w:r>
        <w:r w:rsidR="0055763F">
          <w:rPr>
            <w:noProof/>
            <w:webHidden/>
          </w:rPr>
          <w:tab/>
        </w:r>
        <w:r w:rsidR="0055763F">
          <w:rPr>
            <w:noProof/>
            <w:webHidden/>
          </w:rPr>
          <w:fldChar w:fldCharType="begin"/>
        </w:r>
        <w:r w:rsidR="0055763F">
          <w:rPr>
            <w:noProof/>
            <w:webHidden/>
          </w:rPr>
          <w:instrText xml:space="preserve"> PAGEREF _Toc19003752 \h </w:instrText>
        </w:r>
        <w:r w:rsidR="0055763F">
          <w:rPr>
            <w:noProof/>
            <w:webHidden/>
          </w:rPr>
        </w:r>
        <w:r w:rsidR="0055763F">
          <w:rPr>
            <w:noProof/>
            <w:webHidden/>
          </w:rPr>
          <w:fldChar w:fldCharType="separate"/>
        </w:r>
        <w:r w:rsidR="0055763F">
          <w:rPr>
            <w:noProof/>
            <w:webHidden/>
          </w:rPr>
          <w:t>5</w:t>
        </w:r>
        <w:r w:rsidR="0055763F">
          <w:rPr>
            <w:noProof/>
            <w:webHidden/>
          </w:rPr>
          <w:fldChar w:fldCharType="end"/>
        </w:r>
      </w:hyperlink>
    </w:p>
    <w:p w:rsidR="0055763F" w:rsidRDefault="004806DF" w:rsidP="0055763F">
      <w:pPr>
        <w:pStyle w:val="TOC1"/>
        <w:tabs>
          <w:tab w:val="right" w:leader="dot" w:pos="9350"/>
        </w:tabs>
        <w:spacing w:before="160" w:after="160"/>
        <w:rPr>
          <w:rFonts w:asciiTheme="minorHAnsi" w:eastAsiaTheme="minorEastAsia" w:hAnsiTheme="minorHAnsi"/>
          <w:noProof/>
          <w:sz w:val="24"/>
        </w:rPr>
      </w:pPr>
      <w:hyperlink w:anchor="_Toc19003753" w:history="1">
        <w:r w:rsidR="0055763F" w:rsidRPr="001D744B">
          <w:rPr>
            <w:rStyle w:val="Hyperlink"/>
            <w:noProof/>
          </w:rPr>
          <w:t>The Experience of Readers with Print Disabilities—Ebook Demonstration and Debrief</w:t>
        </w:r>
        <w:r w:rsidR="0055763F">
          <w:rPr>
            <w:noProof/>
            <w:webHidden/>
          </w:rPr>
          <w:tab/>
        </w:r>
        <w:r w:rsidR="0055763F">
          <w:rPr>
            <w:noProof/>
            <w:webHidden/>
          </w:rPr>
          <w:fldChar w:fldCharType="begin"/>
        </w:r>
        <w:r w:rsidR="0055763F">
          <w:rPr>
            <w:noProof/>
            <w:webHidden/>
          </w:rPr>
          <w:instrText xml:space="preserve"> PAGEREF _Toc19003753 \h </w:instrText>
        </w:r>
        <w:r w:rsidR="0055763F">
          <w:rPr>
            <w:noProof/>
            <w:webHidden/>
          </w:rPr>
        </w:r>
        <w:r w:rsidR="0055763F">
          <w:rPr>
            <w:noProof/>
            <w:webHidden/>
          </w:rPr>
          <w:fldChar w:fldCharType="separate"/>
        </w:r>
        <w:r w:rsidR="0055763F">
          <w:rPr>
            <w:noProof/>
            <w:webHidden/>
          </w:rPr>
          <w:t>5</w:t>
        </w:r>
        <w:r w:rsidR="0055763F">
          <w:rPr>
            <w:noProof/>
            <w:webHidden/>
          </w:rPr>
          <w:fldChar w:fldCharType="end"/>
        </w:r>
      </w:hyperlink>
    </w:p>
    <w:p w:rsidR="0055763F" w:rsidRDefault="004806DF" w:rsidP="0055763F">
      <w:pPr>
        <w:pStyle w:val="TOC2"/>
        <w:spacing w:before="160" w:after="160"/>
        <w:rPr>
          <w:rFonts w:asciiTheme="minorHAnsi" w:eastAsiaTheme="minorEastAsia" w:hAnsiTheme="minorHAnsi"/>
          <w:noProof/>
          <w:sz w:val="24"/>
        </w:rPr>
      </w:pPr>
      <w:hyperlink w:anchor="_Toc19003754" w:history="1">
        <w:r w:rsidR="0055763F" w:rsidRPr="001D744B">
          <w:rPr>
            <w:rStyle w:val="Hyperlink"/>
            <w:noProof/>
          </w:rPr>
          <w:t>Challenges &amp; Solutions</w:t>
        </w:r>
        <w:r w:rsidR="0055763F">
          <w:rPr>
            <w:noProof/>
            <w:webHidden/>
          </w:rPr>
          <w:tab/>
        </w:r>
        <w:r w:rsidR="0055763F">
          <w:rPr>
            <w:noProof/>
            <w:webHidden/>
          </w:rPr>
          <w:fldChar w:fldCharType="begin"/>
        </w:r>
        <w:r w:rsidR="0055763F">
          <w:rPr>
            <w:noProof/>
            <w:webHidden/>
          </w:rPr>
          <w:instrText xml:space="preserve"> PAGEREF _Toc19003754 \h </w:instrText>
        </w:r>
        <w:r w:rsidR="0055763F">
          <w:rPr>
            <w:noProof/>
            <w:webHidden/>
          </w:rPr>
        </w:r>
        <w:r w:rsidR="0055763F">
          <w:rPr>
            <w:noProof/>
            <w:webHidden/>
          </w:rPr>
          <w:fldChar w:fldCharType="separate"/>
        </w:r>
        <w:r w:rsidR="0055763F">
          <w:rPr>
            <w:noProof/>
            <w:webHidden/>
          </w:rPr>
          <w:t>6</w:t>
        </w:r>
        <w:r w:rsidR="0055763F">
          <w:rPr>
            <w:noProof/>
            <w:webHidden/>
          </w:rPr>
          <w:fldChar w:fldCharType="end"/>
        </w:r>
      </w:hyperlink>
    </w:p>
    <w:p w:rsidR="0055763F" w:rsidRDefault="004806DF" w:rsidP="0055763F">
      <w:pPr>
        <w:pStyle w:val="TOC1"/>
        <w:tabs>
          <w:tab w:val="right" w:leader="dot" w:pos="9350"/>
        </w:tabs>
        <w:spacing w:before="160" w:after="160"/>
        <w:rPr>
          <w:rFonts w:asciiTheme="minorHAnsi" w:eastAsiaTheme="minorEastAsia" w:hAnsiTheme="minorHAnsi"/>
          <w:noProof/>
          <w:sz w:val="24"/>
        </w:rPr>
      </w:pPr>
      <w:hyperlink w:anchor="_Toc19003755" w:history="1">
        <w:r w:rsidR="0055763F" w:rsidRPr="001D744B">
          <w:rPr>
            <w:rStyle w:val="Hyperlink"/>
            <w:noProof/>
          </w:rPr>
          <w:t>The Meaning of Accessibility</w:t>
        </w:r>
        <w:r w:rsidR="0055763F">
          <w:rPr>
            <w:noProof/>
            <w:webHidden/>
          </w:rPr>
          <w:tab/>
        </w:r>
        <w:r w:rsidR="0055763F">
          <w:rPr>
            <w:noProof/>
            <w:webHidden/>
          </w:rPr>
          <w:fldChar w:fldCharType="begin"/>
        </w:r>
        <w:r w:rsidR="0055763F">
          <w:rPr>
            <w:noProof/>
            <w:webHidden/>
          </w:rPr>
          <w:instrText xml:space="preserve"> PAGEREF _Toc19003755 \h </w:instrText>
        </w:r>
        <w:r w:rsidR="0055763F">
          <w:rPr>
            <w:noProof/>
            <w:webHidden/>
          </w:rPr>
        </w:r>
        <w:r w:rsidR="0055763F">
          <w:rPr>
            <w:noProof/>
            <w:webHidden/>
          </w:rPr>
          <w:fldChar w:fldCharType="separate"/>
        </w:r>
        <w:r w:rsidR="0055763F">
          <w:rPr>
            <w:noProof/>
            <w:webHidden/>
          </w:rPr>
          <w:t>7</w:t>
        </w:r>
        <w:r w:rsidR="0055763F">
          <w:rPr>
            <w:noProof/>
            <w:webHidden/>
          </w:rPr>
          <w:fldChar w:fldCharType="end"/>
        </w:r>
      </w:hyperlink>
    </w:p>
    <w:p w:rsidR="0055763F" w:rsidRDefault="004806DF" w:rsidP="0055763F">
      <w:pPr>
        <w:pStyle w:val="TOC1"/>
        <w:tabs>
          <w:tab w:val="right" w:leader="dot" w:pos="9350"/>
        </w:tabs>
        <w:spacing w:before="160" w:after="160"/>
        <w:rPr>
          <w:rFonts w:asciiTheme="minorHAnsi" w:eastAsiaTheme="minorEastAsia" w:hAnsiTheme="minorHAnsi"/>
          <w:noProof/>
          <w:sz w:val="24"/>
        </w:rPr>
      </w:pPr>
      <w:hyperlink w:anchor="_Toc19003756" w:history="1">
        <w:r w:rsidR="0055763F" w:rsidRPr="001D744B">
          <w:rPr>
            <w:rStyle w:val="Hyperlink"/>
            <w:rFonts w:eastAsia="Avenir"/>
            <w:noProof/>
          </w:rPr>
          <w:t>Panel on Accessible Publishing</w:t>
        </w:r>
        <w:r w:rsidR="0055763F">
          <w:rPr>
            <w:noProof/>
            <w:webHidden/>
          </w:rPr>
          <w:tab/>
        </w:r>
        <w:r w:rsidR="0055763F">
          <w:rPr>
            <w:noProof/>
            <w:webHidden/>
          </w:rPr>
          <w:fldChar w:fldCharType="begin"/>
        </w:r>
        <w:r w:rsidR="0055763F">
          <w:rPr>
            <w:noProof/>
            <w:webHidden/>
          </w:rPr>
          <w:instrText xml:space="preserve"> PAGEREF _Toc19003756 \h </w:instrText>
        </w:r>
        <w:r w:rsidR="0055763F">
          <w:rPr>
            <w:noProof/>
            <w:webHidden/>
          </w:rPr>
        </w:r>
        <w:r w:rsidR="0055763F">
          <w:rPr>
            <w:noProof/>
            <w:webHidden/>
          </w:rPr>
          <w:fldChar w:fldCharType="separate"/>
        </w:r>
        <w:r w:rsidR="0055763F">
          <w:rPr>
            <w:noProof/>
            <w:webHidden/>
          </w:rPr>
          <w:t>7</w:t>
        </w:r>
        <w:r w:rsidR="0055763F">
          <w:rPr>
            <w:noProof/>
            <w:webHidden/>
          </w:rPr>
          <w:fldChar w:fldCharType="end"/>
        </w:r>
      </w:hyperlink>
    </w:p>
    <w:p w:rsidR="0055763F" w:rsidRDefault="004806DF" w:rsidP="0055763F">
      <w:pPr>
        <w:pStyle w:val="TOC2"/>
        <w:spacing w:before="160" w:after="160"/>
        <w:rPr>
          <w:rFonts w:asciiTheme="minorHAnsi" w:eastAsiaTheme="minorEastAsia" w:hAnsiTheme="minorHAnsi"/>
          <w:noProof/>
          <w:sz w:val="24"/>
        </w:rPr>
      </w:pPr>
      <w:hyperlink w:anchor="_Toc19003757" w:history="1">
        <w:r w:rsidR="0055763F" w:rsidRPr="001D744B">
          <w:rPr>
            <w:rStyle w:val="Hyperlink"/>
            <w:noProof/>
          </w:rPr>
          <w:t>Publishers’ Perspective: Kate Edwards &amp; Shannon Culver</w:t>
        </w:r>
        <w:r w:rsidR="0055763F">
          <w:rPr>
            <w:noProof/>
            <w:webHidden/>
          </w:rPr>
          <w:tab/>
        </w:r>
        <w:r w:rsidR="0055763F">
          <w:rPr>
            <w:noProof/>
            <w:webHidden/>
          </w:rPr>
          <w:fldChar w:fldCharType="begin"/>
        </w:r>
        <w:r w:rsidR="0055763F">
          <w:rPr>
            <w:noProof/>
            <w:webHidden/>
          </w:rPr>
          <w:instrText xml:space="preserve"> PAGEREF _Toc19003757 \h </w:instrText>
        </w:r>
        <w:r w:rsidR="0055763F">
          <w:rPr>
            <w:noProof/>
            <w:webHidden/>
          </w:rPr>
        </w:r>
        <w:r w:rsidR="0055763F">
          <w:rPr>
            <w:noProof/>
            <w:webHidden/>
          </w:rPr>
          <w:fldChar w:fldCharType="separate"/>
        </w:r>
        <w:r w:rsidR="0055763F">
          <w:rPr>
            <w:noProof/>
            <w:webHidden/>
          </w:rPr>
          <w:t>8</w:t>
        </w:r>
        <w:r w:rsidR="0055763F">
          <w:rPr>
            <w:noProof/>
            <w:webHidden/>
          </w:rPr>
          <w:fldChar w:fldCharType="end"/>
        </w:r>
      </w:hyperlink>
    </w:p>
    <w:p w:rsidR="0055763F" w:rsidRDefault="004806DF" w:rsidP="0055763F">
      <w:pPr>
        <w:pStyle w:val="TOC2"/>
        <w:spacing w:before="160" w:after="160"/>
        <w:rPr>
          <w:rFonts w:asciiTheme="minorHAnsi" w:eastAsiaTheme="minorEastAsia" w:hAnsiTheme="minorHAnsi"/>
          <w:noProof/>
          <w:sz w:val="24"/>
        </w:rPr>
      </w:pPr>
      <w:hyperlink w:anchor="_Toc19003758" w:history="1">
        <w:r w:rsidR="0055763F" w:rsidRPr="001D744B">
          <w:rPr>
            <w:rStyle w:val="Hyperlink"/>
            <w:noProof/>
          </w:rPr>
          <w:t>The Promise of EPUB: Rachel Comerford</w:t>
        </w:r>
        <w:r w:rsidR="0055763F">
          <w:rPr>
            <w:noProof/>
            <w:webHidden/>
          </w:rPr>
          <w:tab/>
        </w:r>
        <w:r w:rsidR="0055763F">
          <w:rPr>
            <w:noProof/>
            <w:webHidden/>
          </w:rPr>
          <w:fldChar w:fldCharType="begin"/>
        </w:r>
        <w:r w:rsidR="0055763F">
          <w:rPr>
            <w:noProof/>
            <w:webHidden/>
          </w:rPr>
          <w:instrText xml:space="preserve"> PAGEREF _Toc19003758 \h </w:instrText>
        </w:r>
        <w:r w:rsidR="0055763F">
          <w:rPr>
            <w:noProof/>
            <w:webHidden/>
          </w:rPr>
        </w:r>
        <w:r w:rsidR="0055763F">
          <w:rPr>
            <w:noProof/>
            <w:webHidden/>
          </w:rPr>
          <w:fldChar w:fldCharType="separate"/>
        </w:r>
        <w:r w:rsidR="0055763F">
          <w:rPr>
            <w:noProof/>
            <w:webHidden/>
          </w:rPr>
          <w:t>8</w:t>
        </w:r>
        <w:r w:rsidR="0055763F">
          <w:rPr>
            <w:noProof/>
            <w:webHidden/>
          </w:rPr>
          <w:fldChar w:fldCharType="end"/>
        </w:r>
      </w:hyperlink>
    </w:p>
    <w:p w:rsidR="0055763F" w:rsidRDefault="004806DF" w:rsidP="0055763F">
      <w:pPr>
        <w:pStyle w:val="TOC2"/>
        <w:spacing w:before="160" w:after="160"/>
        <w:rPr>
          <w:rFonts w:asciiTheme="minorHAnsi" w:eastAsiaTheme="minorEastAsia" w:hAnsiTheme="minorHAnsi"/>
          <w:noProof/>
          <w:sz w:val="24"/>
        </w:rPr>
      </w:pPr>
      <w:hyperlink w:anchor="_Toc19003759" w:history="1">
        <w:r w:rsidR="0055763F" w:rsidRPr="001D744B">
          <w:rPr>
            <w:rStyle w:val="Hyperlink"/>
            <w:noProof/>
          </w:rPr>
          <w:t>Alternative Format Challenges: bob Minnery &amp; Adam Wilton</w:t>
        </w:r>
        <w:r w:rsidR="0055763F">
          <w:rPr>
            <w:noProof/>
            <w:webHidden/>
          </w:rPr>
          <w:tab/>
        </w:r>
        <w:r w:rsidR="0055763F">
          <w:rPr>
            <w:noProof/>
            <w:webHidden/>
          </w:rPr>
          <w:fldChar w:fldCharType="begin"/>
        </w:r>
        <w:r w:rsidR="0055763F">
          <w:rPr>
            <w:noProof/>
            <w:webHidden/>
          </w:rPr>
          <w:instrText xml:space="preserve"> PAGEREF _Toc19003759 \h </w:instrText>
        </w:r>
        <w:r w:rsidR="0055763F">
          <w:rPr>
            <w:noProof/>
            <w:webHidden/>
          </w:rPr>
        </w:r>
        <w:r w:rsidR="0055763F">
          <w:rPr>
            <w:noProof/>
            <w:webHidden/>
          </w:rPr>
          <w:fldChar w:fldCharType="separate"/>
        </w:r>
        <w:r w:rsidR="0055763F">
          <w:rPr>
            <w:noProof/>
            <w:webHidden/>
          </w:rPr>
          <w:t>9</w:t>
        </w:r>
        <w:r w:rsidR="0055763F">
          <w:rPr>
            <w:noProof/>
            <w:webHidden/>
          </w:rPr>
          <w:fldChar w:fldCharType="end"/>
        </w:r>
      </w:hyperlink>
    </w:p>
    <w:p w:rsidR="0055763F" w:rsidRDefault="004806DF" w:rsidP="0055763F">
      <w:pPr>
        <w:pStyle w:val="TOC2"/>
        <w:spacing w:before="160" w:after="160"/>
        <w:rPr>
          <w:rFonts w:asciiTheme="minorHAnsi" w:eastAsiaTheme="minorEastAsia" w:hAnsiTheme="minorHAnsi"/>
          <w:noProof/>
          <w:sz w:val="24"/>
        </w:rPr>
      </w:pPr>
      <w:hyperlink w:anchor="_Toc19003760" w:history="1">
        <w:r w:rsidR="0055763F" w:rsidRPr="001D744B">
          <w:rPr>
            <w:rStyle w:val="Hyperlink"/>
            <w:noProof/>
          </w:rPr>
          <w:t>Government Funding and Accessibility: Julie Fairweather &amp; Michel Côté</w:t>
        </w:r>
        <w:r w:rsidR="0055763F">
          <w:rPr>
            <w:noProof/>
            <w:webHidden/>
          </w:rPr>
          <w:tab/>
        </w:r>
        <w:r w:rsidR="0055763F">
          <w:rPr>
            <w:noProof/>
            <w:webHidden/>
          </w:rPr>
          <w:fldChar w:fldCharType="begin"/>
        </w:r>
        <w:r w:rsidR="0055763F">
          <w:rPr>
            <w:noProof/>
            <w:webHidden/>
          </w:rPr>
          <w:instrText xml:space="preserve"> PAGEREF _Toc19003760 \h </w:instrText>
        </w:r>
        <w:r w:rsidR="0055763F">
          <w:rPr>
            <w:noProof/>
            <w:webHidden/>
          </w:rPr>
        </w:r>
        <w:r w:rsidR="0055763F">
          <w:rPr>
            <w:noProof/>
            <w:webHidden/>
          </w:rPr>
          <w:fldChar w:fldCharType="separate"/>
        </w:r>
        <w:r w:rsidR="0055763F">
          <w:rPr>
            <w:noProof/>
            <w:webHidden/>
          </w:rPr>
          <w:t>10</w:t>
        </w:r>
        <w:r w:rsidR="0055763F">
          <w:rPr>
            <w:noProof/>
            <w:webHidden/>
          </w:rPr>
          <w:fldChar w:fldCharType="end"/>
        </w:r>
      </w:hyperlink>
    </w:p>
    <w:p w:rsidR="0055763F" w:rsidRDefault="004806DF" w:rsidP="0055763F">
      <w:pPr>
        <w:pStyle w:val="TOC2"/>
        <w:spacing w:before="160" w:after="160"/>
        <w:rPr>
          <w:rFonts w:asciiTheme="minorHAnsi" w:eastAsiaTheme="minorEastAsia" w:hAnsiTheme="minorHAnsi"/>
          <w:noProof/>
          <w:sz w:val="24"/>
        </w:rPr>
      </w:pPr>
      <w:hyperlink w:anchor="_Toc19003761" w:history="1">
        <w:r w:rsidR="0055763F" w:rsidRPr="001D744B">
          <w:rPr>
            <w:rStyle w:val="Hyperlink"/>
            <w:noProof/>
          </w:rPr>
          <w:t>International work on Accessibility: Marisa DeMeglio &amp; Sarah Hilderley</w:t>
        </w:r>
        <w:r w:rsidR="0055763F">
          <w:rPr>
            <w:noProof/>
            <w:webHidden/>
          </w:rPr>
          <w:tab/>
        </w:r>
        <w:r w:rsidR="0055763F">
          <w:rPr>
            <w:noProof/>
            <w:webHidden/>
          </w:rPr>
          <w:fldChar w:fldCharType="begin"/>
        </w:r>
        <w:r w:rsidR="0055763F">
          <w:rPr>
            <w:noProof/>
            <w:webHidden/>
          </w:rPr>
          <w:instrText xml:space="preserve"> PAGEREF _Toc19003761 \h </w:instrText>
        </w:r>
        <w:r w:rsidR="0055763F">
          <w:rPr>
            <w:noProof/>
            <w:webHidden/>
          </w:rPr>
        </w:r>
        <w:r w:rsidR="0055763F">
          <w:rPr>
            <w:noProof/>
            <w:webHidden/>
          </w:rPr>
          <w:fldChar w:fldCharType="separate"/>
        </w:r>
        <w:r w:rsidR="0055763F">
          <w:rPr>
            <w:noProof/>
            <w:webHidden/>
          </w:rPr>
          <w:t>11</w:t>
        </w:r>
        <w:r w:rsidR="0055763F">
          <w:rPr>
            <w:noProof/>
            <w:webHidden/>
          </w:rPr>
          <w:fldChar w:fldCharType="end"/>
        </w:r>
      </w:hyperlink>
    </w:p>
    <w:p w:rsidR="0055763F" w:rsidRDefault="004806DF" w:rsidP="0055763F">
      <w:pPr>
        <w:pStyle w:val="TOC1"/>
        <w:tabs>
          <w:tab w:val="right" w:leader="dot" w:pos="9350"/>
        </w:tabs>
        <w:spacing w:before="160" w:after="160"/>
        <w:rPr>
          <w:rFonts w:asciiTheme="minorHAnsi" w:eastAsiaTheme="minorEastAsia" w:hAnsiTheme="minorHAnsi"/>
          <w:noProof/>
          <w:sz w:val="24"/>
        </w:rPr>
      </w:pPr>
      <w:hyperlink w:anchor="_Toc19003762" w:history="1">
        <w:r w:rsidR="0055763F" w:rsidRPr="001D744B">
          <w:rPr>
            <w:rStyle w:val="Hyperlink"/>
            <w:noProof/>
          </w:rPr>
          <w:t>Producing EPUB 2 vs. EPUB 3</w:t>
        </w:r>
        <w:r w:rsidR="0055763F">
          <w:rPr>
            <w:noProof/>
            <w:webHidden/>
          </w:rPr>
          <w:tab/>
        </w:r>
        <w:r w:rsidR="0055763F">
          <w:rPr>
            <w:noProof/>
            <w:webHidden/>
          </w:rPr>
          <w:fldChar w:fldCharType="begin"/>
        </w:r>
        <w:r w:rsidR="0055763F">
          <w:rPr>
            <w:noProof/>
            <w:webHidden/>
          </w:rPr>
          <w:instrText xml:space="preserve"> PAGEREF _Toc19003762 \h </w:instrText>
        </w:r>
        <w:r w:rsidR="0055763F">
          <w:rPr>
            <w:noProof/>
            <w:webHidden/>
          </w:rPr>
        </w:r>
        <w:r w:rsidR="0055763F">
          <w:rPr>
            <w:noProof/>
            <w:webHidden/>
          </w:rPr>
          <w:fldChar w:fldCharType="separate"/>
        </w:r>
        <w:r w:rsidR="0055763F">
          <w:rPr>
            <w:noProof/>
            <w:webHidden/>
          </w:rPr>
          <w:t>12</w:t>
        </w:r>
        <w:r w:rsidR="0055763F">
          <w:rPr>
            <w:noProof/>
            <w:webHidden/>
          </w:rPr>
          <w:fldChar w:fldCharType="end"/>
        </w:r>
      </w:hyperlink>
    </w:p>
    <w:p w:rsidR="0055763F" w:rsidRDefault="004806DF" w:rsidP="0055763F">
      <w:pPr>
        <w:pStyle w:val="TOC1"/>
        <w:tabs>
          <w:tab w:val="right" w:leader="dot" w:pos="9350"/>
        </w:tabs>
        <w:spacing w:before="160" w:after="160"/>
        <w:rPr>
          <w:rFonts w:asciiTheme="minorHAnsi" w:eastAsiaTheme="minorEastAsia" w:hAnsiTheme="minorHAnsi"/>
          <w:noProof/>
          <w:sz w:val="24"/>
        </w:rPr>
      </w:pPr>
      <w:hyperlink w:anchor="_Toc19003763" w:history="1">
        <w:r w:rsidR="0055763F" w:rsidRPr="001D744B">
          <w:rPr>
            <w:rStyle w:val="Hyperlink"/>
            <w:rFonts w:eastAsia="Avenir"/>
            <w:noProof/>
          </w:rPr>
          <w:t>Assets, Challenges and Opportunities: Discussion by Stakeholder Groups</w:t>
        </w:r>
        <w:r w:rsidR="0055763F">
          <w:rPr>
            <w:noProof/>
            <w:webHidden/>
          </w:rPr>
          <w:tab/>
        </w:r>
        <w:r w:rsidR="0055763F">
          <w:rPr>
            <w:noProof/>
            <w:webHidden/>
          </w:rPr>
          <w:fldChar w:fldCharType="begin"/>
        </w:r>
        <w:r w:rsidR="0055763F">
          <w:rPr>
            <w:noProof/>
            <w:webHidden/>
          </w:rPr>
          <w:instrText xml:space="preserve"> PAGEREF _Toc19003763 \h </w:instrText>
        </w:r>
        <w:r w:rsidR="0055763F">
          <w:rPr>
            <w:noProof/>
            <w:webHidden/>
          </w:rPr>
        </w:r>
        <w:r w:rsidR="0055763F">
          <w:rPr>
            <w:noProof/>
            <w:webHidden/>
          </w:rPr>
          <w:fldChar w:fldCharType="separate"/>
        </w:r>
        <w:r w:rsidR="0055763F">
          <w:rPr>
            <w:noProof/>
            <w:webHidden/>
          </w:rPr>
          <w:t>14</w:t>
        </w:r>
        <w:r w:rsidR="0055763F">
          <w:rPr>
            <w:noProof/>
            <w:webHidden/>
          </w:rPr>
          <w:fldChar w:fldCharType="end"/>
        </w:r>
      </w:hyperlink>
    </w:p>
    <w:p w:rsidR="0055763F" w:rsidRDefault="004806DF" w:rsidP="0055763F">
      <w:pPr>
        <w:pStyle w:val="TOC1"/>
        <w:tabs>
          <w:tab w:val="right" w:leader="dot" w:pos="9350"/>
        </w:tabs>
        <w:spacing w:before="160" w:after="160"/>
        <w:rPr>
          <w:rFonts w:asciiTheme="minorHAnsi" w:eastAsiaTheme="minorEastAsia" w:hAnsiTheme="minorHAnsi"/>
          <w:noProof/>
          <w:sz w:val="24"/>
        </w:rPr>
      </w:pPr>
      <w:hyperlink w:anchor="_Toc19003764" w:history="1">
        <w:r w:rsidR="0055763F" w:rsidRPr="001D744B">
          <w:rPr>
            <w:rStyle w:val="Hyperlink"/>
            <w:rFonts w:eastAsia="Avenir"/>
            <w:noProof/>
          </w:rPr>
          <w:t>Goals &amp; Working Groups</w:t>
        </w:r>
        <w:r w:rsidR="0055763F">
          <w:rPr>
            <w:noProof/>
            <w:webHidden/>
          </w:rPr>
          <w:tab/>
        </w:r>
        <w:r w:rsidR="0055763F">
          <w:rPr>
            <w:noProof/>
            <w:webHidden/>
          </w:rPr>
          <w:fldChar w:fldCharType="begin"/>
        </w:r>
        <w:r w:rsidR="0055763F">
          <w:rPr>
            <w:noProof/>
            <w:webHidden/>
          </w:rPr>
          <w:instrText xml:space="preserve"> PAGEREF _Toc19003764 \h </w:instrText>
        </w:r>
        <w:r w:rsidR="0055763F">
          <w:rPr>
            <w:noProof/>
            <w:webHidden/>
          </w:rPr>
        </w:r>
        <w:r w:rsidR="0055763F">
          <w:rPr>
            <w:noProof/>
            <w:webHidden/>
          </w:rPr>
          <w:fldChar w:fldCharType="separate"/>
        </w:r>
        <w:r w:rsidR="0055763F">
          <w:rPr>
            <w:noProof/>
            <w:webHidden/>
          </w:rPr>
          <w:t>16</w:t>
        </w:r>
        <w:r w:rsidR="0055763F">
          <w:rPr>
            <w:noProof/>
            <w:webHidden/>
          </w:rPr>
          <w:fldChar w:fldCharType="end"/>
        </w:r>
      </w:hyperlink>
    </w:p>
    <w:p w:rsidR="0055763F" w:rsidRDefault="004806DF" w:rsidP="0055763F">
      <w:pPr>
        <w:pStyle w:val="TOC1"/>
        <w:tabs>
          <w:tab w:val="right" w:leader="dot" w:pos="9350"/>
        </w:tabs>
        <w:spacing w:before="160" w:after="160"/>
        <w:rPr>
          <w:rFonts w:asciiTheme="minorHAnsi" w:eastAsiaTheme="minorEastAsia" w:hAnsiTheme="minorHAnsi"/>
          <w:noProof/>
          <w:sz w:val="24"/>
        </w:rPr>
      </w:pPr>
      <w:hyperlink w:anchor="_Toc19003765" w:history="1">
        <w:r w:rsidR="0055763F" w:rsidRPr="001D744B">
          <w:rPr>
            <w:rStyle w:val="Hyperlink"/>
            <w:noProof/>
          </w:rPr>
          <w:t>Conclusion</w:t>
        </w:r>
        <w:r w:rsidR="0055763F">
          <w:rPr>
            <w:noProof/>
            <w:webHidden/>
          </w:rPr>
          <w:tab/>
        </w:r>
        <w:r w:rsidR="0055763F">
          <w:rPr>
            <w:noProof/>
            <w:webHidden/>
          </w:rPr>
          <w:fldChar w:fldCharType="begin"/>
        </w:r>
        <w:r w:rsidR="0055763F">
          <w:rPr>
            <w:noProof/>
            <w:webHidden/>
          </w:rPr>
          <w:instrText xml:space="preserve"> PAGEREF _Toc19003765 \h </w:instrText>
        </w:r>
        <w:r w:rsidR="0055763F">
          <w:rPr>
            <w:noProof/>
            <w:webHidden/>
          </w:rPr>
        </w:r>
        <w:r w:rsidR="0055763F">
          <w:rPr>
            <w:noProof/>
            <w:webHidden/>
          </w:rPr>
          <w:fldChar w:fldCharType="separate"/>
        </w:r>
        <w:r w:rsidR="0055763F">
          <w:rPr>
            <w:noProof/>
            <w:webHidden/>
          </w:rPr>
          <w:t>17</w:t>
        </w:r>
        <w:r w:rsidR="0055763F">
          <w:rPr>
            <w:noProof/>
            <w:webHidden/>
          </w:rPr>
          <w:fldChar w:fldCharType="end"/>
        </w:r>
      </w:hyperlink>
    </w:p>
    <w:p w:rsidR="0055763F" w:rsidRDefault="004806DF" w:rsidP="0055763F">
      <w:pPr>
        <w:pStyle w:val="TOC1"/>
        <w:tabs>
          <w:tab w:val="right" w:leader="dot" w:pos="9350"/>
        </w:tabs>
        <w:spacing w:before="160" w:after="160"/>
        <w:rPr>
          <w:rFonts w:asciiTheme="minorHAnsi" w:eastAsiaTheme="minorEastAsia" w:hAnsiTheme="minorHAnsi"/>
          <w:noProof/>
          <w:sz w:val="24"/>
        </w:rPr>
      </w:pPr>
      <w:hyperlink w:anchor="_Toc19003766" w:history="1">
        <w:r w:rsidR="0055763F" w:rsidRPr="001D744B">
          <w:rPr>
            <w:rStyle w:val="Hyperlink"/>
            <w:noProof/>
          </w:rPr>
          <w:t>Summit Details</w:t>
        </w:r>
        <w:r w:rsidR="0055763F">
          <w:rPr>
            <w:noProof/>
            <w:webHidden/>
          </w:rPr>
          <w:tab/>
        </w:r>
        <w:r w:rsidR="0055763F">
          <w:rPr>
            <w:noProof/>
            <w:webHidden/>
          </w:rPr>
          <w:fldChar w:fldCharType="begin"/>
        </w:r>
        <w:r w:rsidR="0055763F">
          <w:rPr>
            <w:noProof/>
            <w:webHidden/>
          </w:rPr>
          <w:instrText xml:space="preserve"> PAGEREF _Toc19003766 \h </w:instrText>
        </w:r>
        <w:r w:rsidR="0055763F">
          <w:rPr>
            <w:noProof/>
            <w:webHidden/>
          </w:rPr>
        </w:r>
        <w:r w:rsidR="0055763F">
          <w:rPr>
            <w:noProof/>
            <w:webHidden/>
          </w:rPr>
          <w:fldChar w:fldCharType="separate"/>
        </w:r>
        <w:r w:rsidR="0055763F">
          <w:rPr>
            <w:noProof/>
            <w:webHidden/>
          </w:rPr>
          <w:t>18</w:t>
        </w:r>
        <w:r w:rsidR="0055763F">
          <w:rPr>
            <w:noProof/>
            <w:webHidden/>
          </w:rPr>
          <w:fldChar w:fldCharType="end"/>
        </w:r>
      </w:hyperlink>
    </w:p>
    <w:p w:rsidR="0055763F" w:rsidRDefault="004806DF" w:rsidP="0055763F">
      <w:pPr>
        <w:pStyle w:val="TOC2"/>
        <w:spacing w:before="160" w:after="160"/>
        <w:rPr>
          <w:rFonts w:asciiTheme="minorHAnsi" w:eastAsiaTheme="minorEastAsia" w:hAnsiTheme="minorHAnsi"/>
          <w:noProof/>
          <w:sz w:val="24"/>
        </w:rPr>
      </w:pPr>
      <w:hyperlink w:anchor="_Toc19003767" w:history="1">
        <w:r w:rsidR="0055763F" w:rsidRPr="001D744B">
          <w:rPr>
            <w:rStyle w:val="Hyperlink"/>
            <w:noProof/>
          </w:rPr>
          <w:t>Attendees</w:t>
        </w:r>
        <w:r w:rsidR="0055763F">
          <w:rPr>
            <w:noProof/>
            <w:webHidden/>
          </w:rPr>
          <w:tab/>
        </w:r>
        <w:r w:rsidR="0055763F">
          <w:rPr>
            <w:noProof/>
            <w:webHidden/>
          </w:rPr>
          <w:fldChar w:fldCharType="begin"/>
        </w:r>
        <w:r w:rsidR="0055763F">
          <w:rPr>
            <w:noProof/>
            <w:webHidden/>
          </w:rPr>
          <w:instrText xml:space="preserve"> PAGEREF _Toc19003767 \h </w:instrText>
        </w:r>
        <w:r w:rsidR="0055763F">
          <w:rPr>
            <w:noProof/>
            <w:webHidden/>
          </w:rPr>
        </w:r>
        <w:r w:rsidR="0055763F">
          <w:rPr>
            <w:noProof/>
            <w:webHidden/>
          </w:rPr>
          <w:fldChar w:fldCharType="separate"/>
        </w:r>
        <w:r w:rsidR="0055763F">
          <w:rPr>
            <w:noProof/>
            <w:webHidden/>
          </w:rPr>
          <w:t>18</w:t>
        </w:r>
        <w:r w:rsidR="0055763F">
          <w:rPr>
            <w:noProof/>
            <w:webHidden/>
          </w:rPr>
          <w:fldChar w:fldCharType="end"/>
        </w:r>
      </w:hyperlink>
    </w:p>
    <w:p w:rsidR="0055763F" w:rsidRDefault="004806DF" w:rsidP="0055763F">
      <w:pPr>
        <w:pStyle w:val="TOC2"/>
        <w:spacing w:before="160" w:after="160"/>
        <w:rPr>
          <w:rFonts w:asciiTheme="minorHAnsi" w:eastAsiaTheme="minorEastAsia" w:hAnsiTheme="minorHAnsi"/>
          <w:noProof/>
          <w:sz w:val="24"/>
        </w:rPr>
      </w:pPr>
      <w:hyperlink w:anchor="_Toc19003768" w:history="1">
        <w:r w:rsidR="0055763F" w:rsidRPr="001D744B">
          <w:rPr>
            <w:rStyle w:val="Hyperlink"/>
            <w:noProof/>
          </w:rPr>
          <w:t>Organizing Committee</w:t>
        </w:r>
        <w:r w:rsidR="0055763F">
          <w:rPr>
            <w:noProof/>
            <w:webHidden/>
          </w:rPr>
          <w:tab/>
        </w:r>
        <w:r w:rsidR="0055763F">
          <w:rPr>
            <w:noProof/>
            <w:webHidden/>
          </w:rPr>
          <w:fldChar w:fldCharType="begin"/>
        </w:r>
        <w:r w:rsidR="0055763F">
          <w:rPr>
            <w:noProof/>
            <w:webHidden/>
          </w:rPr>
          <w:instrText xml:space="preserve"> PAGEREF _Toc19003768 \h </w:instrText>
        </w:r>
        <w:r w:rsidR="0055763F">
          <w:rPr>
            <w:noProof/>
            <w:webHidden/>
          </w:rPr>
        </w:r>
        <w:r w:rsidR="0055763F">
          <w:rPr>
            <w:noProof/>
            <w:webHidden/>
          </w:rPr>
          <w:fldChar w:fldCharType="separate"/>
        </w:r>
        <w:r w:rsidR="0055763F">
          <w:rPr>
            <w:noProof/>
            <w:webHidden/>
          </w:rPr>
          <w:t>20</w:t>
        </w:r>
        <w:r w:rsidR="0055763F">
          <w:rPr>
            <w:noProof/>
            <w:webHidden/>
          </w:rPr>
          <w:fldChar w:fldCharType="end"/>
        </w:r>
      </w:hyperlink>
    </w:p>
    <w:p w:rsidR="0055763F" w:rsidRDefault="004806DF" w:rsidP="0055763F">
      <w:pPr>
        <w:pStyle w:val="TOC2"/>
        <w:spacing w:before="160" w:after="160"/>
        <w:rPr>
          <w:rFonts w:asciiTheme="minorHAnsi" w:eastAsiaTheme="minorEastAsia" w:hAnsiTheme="minorHAnsi"/>
          <w:noProof/>
          <w:sz w:val="24"/>
        </w:rPr>
      </w:pPr>
      <w:hyperlink w:anchor="_Toc19003769" w:history="1">
        <w:r w:rsidR="0055763F" w:rsidRPr="001D744B">
          <w:rPr>
            <w:rStyle w:val="Hyperlink"/>
            <w:noProof/>
          </w:rPr>
          <w:t>Facilitators</w:t>
        </w:r>
        <w:r w:rsidR="0055763F">
          <w:rPr>
            <w:noProof/>
            <w:webHidden/>
          </w:rPr>
          <w:tab/>
        </w:r>
        <w:r w:rsidR="0055763F">
          <w:rPr>
            <w:noProof/>
            <w:webHidden/>
          </w:rPr>
          <w:fldChar w:fldCharType="begin"/>
        </w:r>
        <w:r w:rsidR="0055763F">
          <w:rPr>
            <w:noProof/>
            <w:webHidden/>
          </w:rPr>
          <w:instrText xml:space="preserve"> PAGEREF _Toc19003769 \h </w:instrText>
        </w:r>
        <w:r w:rsidR="0055763F">
          <w:rPr>
            <w:noProof/>
            <w:webHidden/>
          </w:rPr>
        </w:r>
        <w:r w:rsidR="0055763F">
          <w:rPr>
            <w:noProof/>
            <w:webHidden/>
          </w:rPr>
          <w:fldChar w:fldCharType="separate"/>
        </w:r>
        <w:r w:rsidR="0055763F">
          <w:rPr>
            <w:noProof/>
            <w:webHidden/>
          </w:rPr>
          <w:t>21</w:t>
        </w:r>
        <w:r w:rsidR="0055763F">
          <w:rPr>
            <w:noProof/>
            <w:webHidden/>
          </w:rPr>
          <w:fldChar w:fldCharType="end"/>
        </w:r>
      </w:hyperlink>
    </w:p>
    <w:p w:rsidR="00127030" w:rsidRPr="00127030" w:rsidRDefault="00127030" w:rsidP="0055763F">
      <w:pPr>
        <w:spacing w:beforeLines="0" w:before="160" w:afterLines="0" w:after="160"/>
      </w:pPr>
      <w:r>
        <w:fldChar w:fldCharType="end"/>
      </w:r>
    </w:p>
    <w:p w:rsidR="00127030" w:rsidRDefault="00127030" w:rsidP="00CC093D">
      <w:pPr>
        <w:pStyle w:val="Heading1"/>
      </w:pPr>
      <w:r>
        <w:br w:type="page"/>
      </w:r>
    </w:p>
    <w:p w:rsidR="00115403" w:rsidRDefault="00115403" w:rsidP="00CC093D">
      <w:pPr>
        <w:pStyle w:val="Heading1"/>
        <w:rPr>
          <w:rFonts w:eastAsia="Arial" w:cs="Arial"/>
          <w:sz w:val="22"/>
          <w:szCs w:val="22"/>
        </w:rPr>
      </w:pPr>
      <w:bookmarkStart w:id="16" w:name="_Toc19003749"/>
      <w:r>
        <w:lastRenderedPageBreak/>
        <w:t>Acknowledgements</w:t>
      </w:r>
      <w:bookmarkEnd w:id="12"/>
      <w:bookmarkEnd w:id="16"/>
    </w:p>
    <w:p w:rsidR="00115403" w:rsidRDefault="00115403" w:rsidP="00115403">
      <w:pPr>
        <w:spacing w:before="240" w:after="240"/>
      </w:pPr>
      <w:r>
        <w:t>The Accessible Publishing Summit was held with support from the Government of Canada's Social Development Partnerships Program - Disability Component.</w:t>
      </w:r>
    </w:p>
    <w:p w:rsidR="00115403" w:rsidRDefault="00115403" w:rsidP="00115403">
      <w:pPr>
        <w:spacing w:before="240" w:after="240"/>
      </w:pPr>
      <w:r>
        <w:t xml:space="preserve">Thank you to </w:t>
      </w:r>
      <w:hyperlink r:id="rId10" w:history="1">
        <w:proofErr w:type="spellStart"/>
        <w:r w:rsidRPr="00CF53B1">
          <w:rPr>
            <w:rStyle w:val="Hyperlink"/>
          </w:rPr>
          <w:t>eBOUND</w:t>
        </w:r>
        <w:proofErr w:type="spellEnd"/>
        <w:r w:rsidRPr="00CF53B1">
          <w:rPr>
            <w:rStyle w:val="Hyperlink"/>
          </w:rPr>
          <w:t xml:space="preserve"> Canada</w:t>
        </w:r>
      </w:hyperlink>
      <w:r>
        <w:t xml:space="preserve"> for their financial support. </w:t>
      </w:r>
    </w:p>
    <w:p w:rsidR="00115403" w:rsidRDefault="00115403" w:rsidP="00CC093D">
      <w:pPr>
        <w:pStyle w:val="Heading1"/>
      </w:pPr>
      <w:bookmarkStart w:id="17" w:name="_Toc5623447"/>
      <w:bookmarkStart w:id="18" w:name="_Toc19003750"/>
      <w:r>
        <w:t>About NNELS</w:t>
      </w:r>
      <w:bookmarkEnd w:id="17"/>
      <w:bookmarkEnd w:id="18"/>
    </w:p>
    <w:p w:rsidR="00115403" w:rsidRDefault="00115403" w:rsidP="006C4FFB">
      <w:pPr>
        <w:spacing w:before="240" w:after="240"/>
      </w:pPr>
      <w:r>
        <w:t xml:space="preserve">The </w:t>
      </w:r>
      <w:hyperlink r:id="rId11" w:history="1">
        <w:r w:rsidRPr="00CF53B1">
          <w:rPr>
            <w:rStyle w:val="Hyperlink"/>
          </w:rPr>
          <w:t>National Network for Equitable Library Service</w:t>
        </w:r>
      </w:hyperlink>
      <w:r>
        <w:t xml:space="preserve"> (NNELS) is a digital public library of books for Canadians with print disabilities, and an </w:t>
      </w:r>
      <w:r w:rsidRPr="006C4FFB">
        <w:t>advocate</w:t>
      </w:r>
      <w:r>
        <w:t xml:space="preserve"> for an accessible and equitable reading ecosystem for Canadians with print disabilities. NNELS is funded by eight Canadian provinces and territories and housed by the </w:t>
      </w:r>
      <w:hyperlink r:id="rId12">
        <w:r>
          <w:rPr>
            <w:color w:val="1155CC"/>
            <w:u w:val="single"/>
          </w:rPr>
          <w:t>BC Libraries Cooperative</w:t>
        </w:r>
      </w:hyperlink>
      <w:r>
        <w:t xml:space="preserve">. </w:t>
      </w:r>
      <w:r w:rsidR="003F6CA0">
        <w:t xml:space="preserve">To learn more about NNELS, click </w:t>
      </w:r>
      <w:hyperlink r:id="rId13" w:history="1">
        <w:r w:rsidR="003F6CA0" w:rsidRPr="003F6CA0">
          <w:rPr>
            <w:rStyle w:val="Hyperlink"/>
          </w:rPr>
          <w:t>here</w:t>
        </w:r>
      </w:hyperlink>
      <w:r w:rsidR="003F6CA0">
        <w:t>.</w:t>
      </w:r>
    </w:p>
    <w:p w:rsidR="00BC4750" w:rsidRDefault="003F6CA0" w:rsidP="00CC093D">
      <w:pPr>
        <w:pStyle w:val="Heading1"/>
      </w:pPr>
      <w:bookmarkStart w:id="19" w:name="_Toc19003751"/>
      <w:r>
        <w:t>About the Summit</w:t>
      </w:r>
      <w:bookmarkEnd w:id="19"/>
    </w:p>
    <w:p w:rsidR="009A11BD" w:rsidRDefault="009A11BD" w:rsidP="000D2CA2">
      <w:pPr>
        <w:spacing w:before="240" w:after="240"/>
      </w:pPr>
      <w:r>
        <w:t xml:space="preserve">On </w:t>
      </w:r>
      <w:r w:rsidR="000D2CA2" w:rsidRPr="000D2CA2">
        <w:t>January</w:t>
      </w:r>
      <w:r>
        <w:t xml:space="preserve"> 28th and 29th</w:t>
      </w:r>
      <w:r w:rsidR="000D2CA2" w:rsidRPr="000D2CA2">
        <w:t>, 2019, </w:t>
      </w:r>
      <w:hyperlink r:id="rId14" w:history="1">
        <w:r w:rsidR="000D2CA2" w:rsidRPr="000D2CA2">
          <w:rPr>
            <w:rStyle w:val="Hyperlink"/>
          </w:rPr>
          <w:t>NNELS</w:t>
        </w:r>
      </w:hyperlink>
      <w:r w:rsidR="000D2CA2" w:rsidRPr="000D2CA2">
        <w:t> and the </w:t>
      </w:r>
      <w:hyperlink r:id="rId15" w:history="1">
        <w:r w:rsidR="000D2CA2" w:rsidRPr="000D2CA2">
          <w:rPr>
            <w:rStyle w:val="Hyperlink"/>
          </w:rPr>
          <w:t>BC Libraries Co-op</w:t>
        </w:r>
      </w:hyperlink>
      <w:r w:rsidR="000D2CA2" w:rsidRPr="000D2CA2">
        <w:t> invited over </w:t>
      </w:r>
      <w:hyperlink r:id="rId16" w:history="1">
        <w:r w:rsidR="000D2CA2" w:rsidRPr="000D2CA2">
          <w:rPr>
            <w:rStyle w:val="Hyperlink"/>
          </w:rPr>
          <w:t>50 people</w:t>
        </w:r>
      </w:hyperlink>
      <w:r w:rsidR="000D2CA2" w:rsidRPr="000D2CA2">
        <w:t> involved the ebook production and distribution chain (including authors, editors, designers, publishers, distributors, librarians, alternate-format producers, users of alternate formats, and government representatives) to Toronto to participate in a </w:t>
      </w:r>
      <w:hyperlink r:id="rId17" w:history="1">
        <w:r w:rsidR="000D2CA2" w:rsidRPr="000D2CA2">
          <w:rPr>
            <w:rStyle w:val="Hyperlink"/>
          </w:rPr>
          <w:t>two-day summit</w:t>
        </w:r>
      </w:hyperlink>
      <w:r w:rsidR="000D2CA2" w:rsidRPr="000D2CA2">
        <w:t> focused on accessible publishing in Canada.</w:t>
      </w:r>
    </w:p>
    <w:p w:rsidR="000D2CA2" w:rsidRDefault="000D2CA2" w:rsidP="000D2CA2">
      <w:pPr>
        <w:spacing w:before="240" w:after="240"/>
      </w:pPr>
      <w:r w:rsidRPr="000D2CA2">
        <w:t xml:space="preserve">The goal was to create a space where </w:t>
      </w:r>
      <w:r w:rsidR="009A11BD">
        <w:t xml:space="preserve">all </w:t>
      </w:r>
      <w:r w:rsidRPr="000D2CA2">
        <w:t xml:space="preserve">those who have a stake in accessible publishing would be able to work together to build a community, develop partnerships, </w:t>
      </w:r>
      <w:r w:rsidR="00CF53B1">
        <w:t xml:space="preserve">gain a deeper understanding of the current state of accessible publishing in Canada, identify assets, challenges, and opportunities amongst stakeholder groups, </w:t>
      </w:r>
      <w:r w:rsidRPr="000D2CA2">
        <w:t>and work on the ways in which the accessible publishing landscape can be developed and improved upon in Canada.</w:t>
      </w:r>
    </w:p>
    <w:p w:rsidR="00D2088A" w:rsidRDefault="009A11BD" w:rsidP="00CF53B1">
      <w:pPr>
        <w:spacing w:before="240" w:after="240"/>
      </w:pPr>
      <w:r>
        <w:t>The agenda for the two days of the summit can be viewed,</w:t>
      </w:r>
      <w:r w:rsidR="00CF53B1">
        <w:t xml:space="preserve"> here: </w:t>
      </w:r>
      <w:bookmarkStart w:id="20" w:name="_9n815ema4oh2" w:colFirst="0" w:colLast="0"/>
      <w:bookmarkStart w:id="21" w:name="_ktjvgxxcjdc" w:colFirst="0" w:colLast="0"/>
      <w:bookmarkStart w:id="22" w:name="_xybelwb957ib" w:colFirst="0" w:colLast="0"/>
      <w:bookmarkStart w:id="23" w:name="_ay04iqkvmw3" w:colFirst="0" w:colLast="0"/>
      <w:bookmarkEnd w:id="20"/>
      <w:bookmarkEnd w:id="21"/>
      <w:bookmarkEnd w:id="22"/>
      <w:bookmarkEnd w:id="23"/>
      <w:r w:rsidR="003F6CA0">
        <w:fldChar w:fldCharType="begin"/>
      </w:r>
      <w:r w:rsidR="003F6CA0">
        <w:instrText xml:space="preserve"> HYPERLINK "https://www.accessiblepublishing.ca/agenda/" </w:instrText>
      </w:r>
      <w:r w:rsidR="003F6CA0">
        <w:fldChar w:fldCharType="separate"/>
      </w:r>
      <w:r w:rsidR="004653C1" w:rsidRPr="004653C1">
        <w:rPr>
          <w:rStyle w:val="Hyperlink"/>
        </w:rPr>
        <w:t>English</w:t>
      </w:r>
      <w:r w:rsidR="003F6CA0">
        <w:rPr>
          <w:rStyle w:val="Hyperlink"/>
        </w:rPr>
        <w:fldChar w:fldCharType="end"/>
      </w:r>
      <w:r w:rsidR="004653C1">
        <w:t xml:space="preserve"> </w:t>
      </w:r>
      <w:r w:rsidR="00CF53B1">
        <w:t xml:space="preserve">| </w:t>
      </w:r>
      <w:hyperlink r:id="rId18" w:anchor="ordredujour" w:history="1">
        <w:proofErr w:type="spellStart"/>
        <w:r w:rsidR="004653C1" w:rsidRPr="004653C1">
          <w:rPr>
            <w:rStyle w:val="Hyperlink"/>
          </w:rPr>
          <w:t>Français</w:t>
        </w:r>
        <w:proofErr w:type="spellEnd"/>
      </w:hyperlink>
    </w:p>
    <w:p w:rsidR="00E952B3" w:rsidRDefault="00E952B3" w:rsidP="00CC093D">
      <w:pPr>
        <w:pStyle w:val="Heading1"/>
      </w:pPr>
      <w:bookmarkStart w:id="24" w:name="_vv6wglyix2xx" w:colFirst="0" w:colLast="0"/>
      <w:bookmarkEnd w:id="24"/>
      <w:r>
        <w:br w:type="page"/>
      </w:r>
    </w:p>
    <w:p w:rsidR="00860EC6" w:rsidRDefault="00860EC6" w:rsidP="00CC093D">
      <w:pPr>
        <w:pStyle w:val="Heading1"/>
      </w:pPr>
      <w:bookmarkStart w:id="25" w:name="_Toc19003752"/>
      <w:r>
        <w:lastRenderedPageBreak/>
        <w:t>Introduction</w:t>
      </w:r>
      <w:bookmarkEnd w:id="25"/>
    </w:p>
    <w:p w:rsidR="00860EC6" w:rsidRDefault="00860EC6" w:rsidP="00860EC6">
      <w:pPr>
        <w:spacing w:before="240" w:after="240"/>
      </w:pPr>
      <w:r>
        <w:t>Over the two days of demonstrations, presentations, and discussions, a number of themes arose</w:t>
      </w:r>
      <w:r w:rsidR="008220E2">
        <w:t>, in addition to the importance of creating accessible ebooks</w:t>
      </w:r>
      <w:r>
        <w:t xml:space="preserve">. These included: </w:t>
      </w:r>
    </w:p>
    <w:p w:rsidR="008220E2" w:rsidRPr="008072F5" w:rsidRDefault="008220E2" w:rsidP="000F4FEA">
      <w:pPr>
        <w:pStyle w:val="ListParagraph"/>
        <w:numPr>
          <w:ilvl w:val="0"/>
          <w:numId w:val="47"/>
        </w:numPr>
        <w:spacing w:before="240" w:after="240"/>
      </w:pPr>
      <w:r w:rsidRPr="008072F5">
        <w:t>The acknowledgement that not only do ebooks need to be more accessible, they need to be more findable/discoverable.</w:t>
      </w:r>
    </w:p>
    <w:p w:rsidR="00860EC6" w:rsidRPr="008072F5" w:rsidRDefault="00D737E5" w:rsidP="000F4FEA">
      <w:pPr>
        <w:pStyle w:val="ListParagraph"/>
        <w:numPr>
          <w:ilvl w:val="0"/>
          <w:numId w:val="47"/>
        </w:numPr>
        <w:spacing w:before="240" w:after="240"/>
      </w:pPr>
      <w:r w:rsidRPr="008072F5">
        <w:t>T</w:t>
      </w:r>
      <w:r w:rsidR="00860EC6" w:rsidRPr="008072F5">
        <w:t>he need for training, of librarians, publishers, vendors, distributors, and more. There are many points in the book publishing and distribution chain where moves toward accessibility can be introduced, and in order for this to happen, there will need to be training and education.</w:t>
      </w:r>
    </w:p>
    <w:p w:rsidR="00D737E5" w:rsidRPr="008072F5" w:rsidRDefault="001A3FC6" w:rsidP="000F4FEA">
      <w:pPr>
        <w:pStyle w:val="ListParagraph"/>
        <w:numPr>
          <w:ilvl w:val="0"/>
          <w:numId w:val="47"/>
        </w:numPr>
        <w:spacing w:before="240" w:after="240"/>
      </w:pPr>
      <w:r w:rsidRPr="008072F5">
        <w:t>The necessity of collaboration, and perhaps even resource-sharing, between and within the various stakeholder groups.</w:t>
      </w:r>
    </w:p>
    <w:p w:rsidR="001A3FC6" w:rsidRPr="008072F5" w:rsidRDefault="001A3FC6" w:rsidP="000F4FEA">
      <w:pPr>
        <w:pStyle w:val="ListParagraph"/>
        <w:numPr>
          <w:ilvl w:val="0"/>
          <w:numId w:val="47"/>
        </w:numPr>
        <w:spacing w:before="240" w:after="240"/>
      </w:pPr>
      <w:r w:rsidRPr="008072F5">
        <w:t xml:space="preserve">The importance of including people with print disabilities into the process, from testing and evaluating ebooks, </w:t>
      </w:r>
      <w:r w:rsidR="008220E2" w:rsidRPr="008072F5">
        <w:t>to remediating backlist titles, to working with vendors to develop and refine metadata, and more. Many readers with print disabilities will have the experience and technical skills required to make meaningful contributions in accessible publishing.</w:t>
      </w:r>
    </w:p>
    <w:p w:rsidR="00113353" w:rsidRDefault="004653C1" w:rsidP="00CC093D">
      <w:pPr>
        <w:pStyle w:val="Heading1"/>
      </w:pPr>
      <w:bookmarkStart w:id="26" w:name="_Toc5623454"/>
      <w:bookmarkStart w:id="27" w:name="_Toc19003753"/>
      <w:r w:rsidRPr="004653C1">
        <w:t xml:space="preserve">The Experience </w:t>
      </w:r>
      <w:r>
        <w:t>o</w:t>
      </w:r>
      <w:r w:rsidRPr="004653C1">
        <w:t xml:space="preserve">f Readers </w:t>
      </w:r>
      <w:r>
        <w:t>w</w:t>
      </w:r>
      <w:r w:rsidRPr="004653C1">
        <w:t xml:space="preserve">ith Print Disabilities—Ebook Demonstration </w:t>
      </w:r>
      <w:r>
        <w:t>a</w:t>
      </w:r>
      <w:r w:rsidRPr="004653C1">
        <w:t>nd Debrief</w:t>
      </w:r>
      <w:bookmarkEnd w:id="26"/>
      <w:bookmarkEnd w:id="27"/>
    </w:p>
    <w:p w:rsidR="007B23F4" w:rsidRDefault="00C64DB6" w:rsidP="00C64DB6">
      <w:pPr>
        <w:spacing w:before="240" w:after="240"/>
      </w:pPr>
      <w:r>
        <w:t xml:space="preserve">In the morning </w:t>
      </w:r>
      <w:r w:rsidR="0037202C">
        <w:t>on</w:t>
      </w:r>
      <w:r>
        <w:t xml:space="preserve"> the first day, Daniella Levy-Pinto, </w:t>
      </w:r>
      <w:r w:rsidRPr="0062652F">
        <w:t xml:space="preserve">Coordinator for the </w:t>
      </w:r>
      <w:hyperlink r:id="rId19" w:history="1">
        <w:r w:rsidRPr="00113353">
          <w:rPr>
            <w:rStyle w:val="Hyperlink"/>
          </w:rPr>
          <w:t>team of Accessibility Testers</w:t>
        </w:r>
      </w:hyperlink>
      <w:r w:rsidRPr="0062652F">
        <w:t xml:space="preserve"> at NNELS</w:t>
      </w:r>
      <w:r w:rsidR="0037202C">
        <w:t>,</w:t>
      </w:r>
      <w:r>
        <w:t xml:space="preserve"> gave a presentation on the experience of readers with print disabilities. In 2018, Daniella and the Accessibility Testers </w:t>
      </w:r>
      <w:r w:rsidR="007B23F4">
        <w:t>began</w:t>
      </w:r>
      <w:r>
        <w:t xml:space="preserve"> evaluating EPUBs from a number of Canadian publishers, as well as assessing reading platforms and applications</w:t>
      </w:r>
      <w:r w:rsidR="0037202C">
        <w:t>.</w:t>
      </w:r>
      <w:r w:rsidR="0037202C">
        <w:rPr>
          <w:rStyle w:val="FootnoteReference"/>
        </w:rPr>
        <w:footnoteReference w:id="1"/>
      </w:r>
      <w:r w:rsidR="007B23F4">
        <w:t xml:space="preserve"> </w:t>
      </w:r>
      <w:r w:rsidR="007B23F4" w:rsidRPr="007B23F4">
        <w:t xml:space="preserve">To </w:t>
      </w:r>
      <w:r w:rsidR="007B23F4" w:rsidRPr="007B23F4">
        <w:lastRenderedPageBreak/>
        <w:t xml:space="preserve">test the EPUBs, the testers open files </w:t>
      </w:r>
      <w:r w:rsidR="00641939">
        <w:t xml:space="preserve">using a variety of </w:t>
      </w:r>
      <w:r w:rsidR="007B23F4" w:rsidRPr="007B23F4">
        <w:t>hardware</w:t>
      </w:r>
      <w:r w:rsidR="00641939">
        <w:t>,</w:t>
      </w:r>
      <w:r w:rsidR="007B23F4" w:rsidRPr="007B23F4">
        <w:t xml:space="preserve"> software</w:t>
      </w:r>
      <w:r w:rsidR="00641939">
        <w:t>, and</w:t>
      </w:r>
      <w:r w:rsidR="007B23F4" w:rsidRPr="007B23F4">
        <w:t xml:space="preserve"> screen readers. They document their user experience, </w:t>
      </w:r>
      <w:r w:rsidR="00641939">
        <w:t>noting their ability to navigate and read the files;</w:t>
      </w:r>
      <w:r w:rsidR="00CC104E">
        <w:t xml:space="preserve"> this is what they demonstrated to attendees.</w:t>
      </w:r>
    </w:p>
    <w:p w:rsidR="00A02CF3" w:rsidRDefault="00A02CF3" w:rsidP="008354C3">
      <w:pPr>
        <w:spacing w:before="240" w:after="240"/>
      </w:pPr>
      <w:r>
        <w:t xml:space="preserve">To get a sense of these demonstrations, please take a look at these illustrative videos made by the testers, on: </w:t>
      </w:r>
      <w:hyperlink r:id="rId20" w:history="1">
        <w:r w:rsidRPr="002E122F">
          <w:rPr>
            <w:rStyle w:val="Hyperlink"/>
          </w:rPr>
          <w:t>headings</w:t>
        </w:r>
      </w:hyperlink>
      <w:r>
        <w:t xml:space="preserve">; </w:t>
      </w:r>
      <w:hyperlink r:id="rId21" w:history="1">
        <w:r w:rsidRPr="002E122F">
          <w:rPr>
            <w:rStyle w:val="Hyperlink"/>
          </w:rPr>
          <w:t>page navigation</w:t>
        </w:r>
      </w:hyperlink>
      <w:r>
        <w:t xml:space="preserve">; </w:t>
      </w:r>
      <w:hyperlink r:id="rId22" w:history="1">
        <w:r w:rsidRPr="002E122F">
          <w:rPr>
            <w:rStyle w:val="Hyperlink"/>
          </w:rPr>
          <w:t>table</w:t>
        </w:r>
        <w:r w:rsidR="002E122F" w:rsidRPr="002E122F">
          <w:rPr>
            <w:rStyle w:val="Hyperlink"/>
          </w:rPr>
          <w:t>s of contents</w:t>
        </w:r>
      </w:hyperlink>
      <w:r w:rsidR="002E122F">
        <w:t xml:space="preserve">; and </w:t>
      </w:r>
      <w:hyperlink r:id="rId23" w:history="1">
        <w:r w:rsidR="002E122F" w:rsidRPr="002E122F">
          <w:rPr>
            <w:rStyle w:val="Hyperlink"/>
          </w:rPr>
          <w:t>fixed vs. reflowable layout</w:t>
        </w:r>
      </w:hyperlink>
      <w:r w:rsidR="002E122F">
        <w:t>.</w:t>
      </w:r>
    </w:p>
    <w:p w:rsidR="004D71F7" w:rsidRPr="000F73CA" w:rsidRDefault="004D71F7" w:rsidP="000F73CA">
      <w:pPr>
        <w:pStyle w:val="Heading2"/>
      </w:pPr>
      <w:bookmarkStart w:id="28" w:name="_Toc19003754"/>
      <w:r w:rsidRPr="000F73CA">
        <w:t>Challenges &amp; Solutions</w:t>
      </w:r>
      <w:bookmarkEnd w:id="28"/>
    </w:p>
    <w:p w:rsidR="00BC4750" w:rsidRPr="0062652F" w:rsidRDefault="00CC104E" w:rsidP="008354C3">
      <w:pPr>
        <w:spacing w:before="240" w:after="240"/>
      </w:pPr>
      <w:r>
        <w:t xml:space="preserve">Some of the main issues </w:t>
      </w:r>
      <w:r w:rsidR="00641939">
        <w:t xml:space="preserve">with EPUBs </w:t>
      </w:r>
      <w:r>
        <w:t>that the Accessibility Testers shared included:</w:t>
      </w:r>
    </w:p>
    <w:p w:rsidR="00BC4750" w:rsidRPr="000F4FEA" w:rsidRDefault="00FE01F2" w:rsidP="000F4FEA">
      <w:pPr>
        <w:pStyle w:val="ListParagraph"/>
        <w:numPr>
          <w:ilvl w:val="0"/>
          <w:numId w:val="48"/>
        </w:numPr>
        <w:spacing w:before="240" w:after="240"/>
      </w:pPr>
      <w:r w:rsidRPr="000F4FEA">
        <w:t>use of visual information only or visual cues</w:t>
      </w:r>
      <w:r w:rsidR="00CC104E" w:rsidRPr="000F4FEA">
        <w:t>;</w:t>
      </w:r>
    </w:p>
    <w:p w:rsidR="00BC4750" w:rsidRPr="000F4FEA" w:rsidRDefault="00FE01F2" w:rsidP="000F4FEA">
      <w:pPr>
        <w:pStyle w:val="ListParagraph"/>
        <w:numPr>
          <w:ilvl w:val="0"/>
          <w:numId w:val="48"/>
        </w:numPr>
        <w:spacing w:before="240" w:after="240"/>
      </w:pPr>
      <w:r w:rsidRPr="000F4FEA">
        <w:t>lack of semantic tags</w:t>
      </w:r>
      <w:r w:rsidR="00CC104E" w:rsidRPr="000F4FEA">
        <w:t>;</w:t>
      </w:r>
    </w:p>
    <w:p w:rsidR="00A50CF3" w:rsidRPr="000F4FEA" w:rsidRDefault="00FE01F2" w:rsidP="000F4FEA">
      <w:pPr>
        <w:pStyle w:val="ListParagraph"/>
        <w:numPr>
          <w:ilvl w:val="0"/>
          <w:numId w:val="48"/>
        </w:numPr>
        <w:spacing w:before="240" w:after="240"/>
      </w:pPr>
      <w:r w:rsidRPr="000F4FEA">
        <w:t xml:space="preserve">screen readers not announcing </w:t>
      </w:r>
      <w:r w:rsidR="00CC104E" w:rsidRPr="000F4FEA">
        <w:t>a variety of</w:t>
      </w:r>
      <w:r w:rsidRPr="000F4FEA">
        <w:t xml:space="preserve"> elements</w:t>
      </w:r>
      <w:r w:rsidR="00CC104E" w:rsidRPr="000F4FEA">
        <w:t>;</w:t>
      </w:r>
    </w:p>
    <w:p w:rsidR="00BC4750" w:rsidRPr="000F4FEA" w:rsidRDefault="00A50CF3" w:rsidP="000F4FEA">
      <w:pPr>
        <w:pStyle w:val="ListParagraph"/>
        <w:numPr>
          <w:ilvl w:val="0"/>
          <w:numId w:val="48"/>
        </w:numPr>
        <w:spacing w:before="240" w:after="240"/>
      </w:pPr>
      <w:r w:rsidRPr="000F4FEA">
        <w:t>i</w:t>
      </w:r>
      <w:r w:rsidR="00FE01F2" w:rsidRPr="000F4FEA">
        <w:t>mages with zero or minimal description</w:t>
      </w:r>
      <w:r w:rsidRPr="000F4FEA">
        <w:t>;</w:t>
      </w:r>
    </w:p>
    <w:p w:rsidR="00A50CF3" w:rsidRPr="000F4FEA" w:rsidRDefault="00A50CF3" w:rsidP="000F4FEA">
      <w:pPr>
        <w:pStyle w:val="ListParagraph"/>
        <w:numPr>
          <w:ilvl w:val="0"/>
          <w:numId w:val="48"/>
        </w:numPr>
        <w:spacing w:before="240" w:after="240"/>
      </w:pPr>
      <w:r w:rsidRPr="000F4FEA">
        <w:t xml:space="preserve">a lack of page numbers; </w:t>
      </w:r>
    </w:p>
    <w:p w:rsidR="00BC4750" w:rsidRPr="000F4FEA" w:rsidRDefault="00FE01F2" w:rsidP="000F4FEA">
      <w:pPr>
        <w:pStyle w:val="ListParagraph"/>
        <w:numPr>
          <w:ilvl w:val="0"/>
          <w:numId w:val="48"/>
        </w:numPr>
        <w:spacing w:before="240" w:after="240"/>
      </w:pPr>
      <w:r w:rsidRPr="000F4FEA">
        <w:t xml:space="preserve">Tables of Contents </w:t>
      </w:r>
      <w:r w:rsidR="00A50CF3" w:rsidRPr="000F4FEA">
        <w:t>that were</w:t>
      </w:r>
      <w:r w:rsidRPr="000F4FEA">
        <w:t xml:space="preserve"> broken or incomplete</w:t>
      </w:r>
      <w:r w:rsidR="004D71F7" w:rsidRPr="000F4FEA">
        <w:t xml:space="preserve">; </w:t>
      </w:r>
    </w:p>
    <w:p w:rsidR="004D71F7" w:rsidRPr="000F4FEA" w:rsidRDefault="004D71F7" w:rsidP="000F4FEA">
      <w:pPr>
        <w:pStyle w:val="ListParagraph"/>
        <w:numPr>
          <w:ilvl w:val="0"/>
          <w:numId w:val="48"/>
        </w:numPr>
        <w:spacing w:before="240" w:after="240"/>
      </w:pPr>
      <w:r w:rsidRPr="000F4FEA">
        <w:t>the use of EPUB 2 instead of EPUB 3;</w:t>
      </w:r>
      <w:r w:rsidR="00F43B32" w:rsidRPr="000F4FEA">
        <w:t xml:space="preserve"> and </w:t>
      </w:r>
    </w:p>
    <w:p w:rsidR="004D71F7" w:rsidRPr="000F4FEA" w:rsidRDefault="00F43B32" w:rsidP="000F4FEA">
      <w:pPr>
        <w:pStyle w:val="ListParagraph"/>
        <w:numPr>
          <w:ilvl w:val="0"/>
          <w:numId w:val="48"/>
        </w:numPr>
        <w:spacing w:before="240" w:after="240"/>
      </w:pPr>
      <w:r w:rsidRPr="000F4FEA">
        <w:t xml:space="preserve">the use of </w:t>
      </w:r>
      <w:r w:rsidR="004D71F7" w:rsidRPr="000F4FEA">
        <w:t>fixed layout</w:t>
      </w:r>
      <w:r w:rsidRPr="000F4FEA">
        <w:t xml:space="preserve"> instead of reflowable.</w:t>
      </w:r>
    </w:p>
    <w:p w:rsidR="004D71F7" w:rsidRDefault="00A50CF3" w:rsidP="008354C3">
      <w:pPr>
        <w:spacing w:before="240" w:after="240"/>
      </w:pPr>
      <w:r>
        <w:t>Daniella and the team explained that a</w:t>
      </w:r>
      <w:r w:rsidR="00FE01F2">
        <w:t xml:space="preserve">ll these issues could be solved by using valid HTML5 tags. Publishers </w:t>
      </w:r>
      <w:r>
        <w:t>can</w:t>
      </w:r>
      <w:r w:rsidR="00FE01F2">
        <w:t xml:space="preserve"> preserve the </w:t>
      </w:r>
      <w:r w:rsidR="007313C0">
        <w:t xml:space="preserve">visual </w:t>
      </w:r>
      <w:r w:rsidR="00FE01F2">
        <w:t xml:space="preserve">layout of the ebook </w:t>
      </w:r>
      <w:r w:rsidR="007313C0">
        <w:t>while ensuring a seamless reading experience</w:t>
      </w:r>
      <w:r w:rsidR="00FE01F2">
        <w:t xml:space="preserve"> </w:t>
      </w:r>
      <w:r w:rsidR="00F43B32">
        <w:t xml:space="preserve">for </w:t>
      </w:r>
      <w:r w:rsidR="00FE01F2">
        <w:t xml:space="preserve">users of assistive technology. This would enhance </w:t>
      </w:r>
      <w:r w:rsidR="00797BC2">
        <w:t xml:space="preserve">the </w:t>
      </w:r>
      <w:r w:rsidR="00FE01F2">
        <w:t>reading experience</w:t>
      </w:r>
      <w:r w:rsidR="00797BC2">
        <w:t xml:space="preserve"> of all users, not just those with a print disability</w:t>
      </w:r>
      <w:r w:rsidR="00FE01F2">
        <w:t>. A book that is flexible, adaptable, and properly coded goes a long way.</w:t>
      </w:r>
    </w:p>
    <w:p w:rsidR="00F43B32" w:rsidRDefault="00F43B32" w:rsidP="008354C3">
      <w:pPr>
        <w:spacing w:before="240" w:after="240"/>
      </w:pPr>
      <w:r w:rsidRPr="004D71F7">
        <w:t xml:space="preserve">For a detailed look at specific solutions, </w:t>
      </w:r>
      <w:r w:rsidR="00641939">
        <w:t>the testers have developed a document which can be downloaded:</w:t>
      </w:r>
      <w:r w:rsidRPr="004D71F7">
        <w:t xml:space="preserve"> </w:t>
      </w:r>
      <w:hyperlink r:id="rId24" w:history="1">
        <w:r w:rsidRPr="004D71F7">
          <w:rPr>
            <w:rStyle w:val="Hyperlink"/>
          </w:rPr>
          <w:t>Accessible Publishing Best Practices: Guidelines for Common EPUB Issues in Plain Language</w:t>
        </w:r>
      </w:hyperlink>
      <w:r>
        <w:t xml:space="preserve"> (also available in </w:t>
      </w:r>
      <w:hyperlink r:id="rId25" w:history="1">
        <w:r w:rsidRPr="004D71F7">
          <w:rPr>
            <w:rStyle w:val="Hyperlink"/>
          </w:rPr>
          <w:t>French</w:t>
        </w:r>
      </w:hyperlink>
      <w:r>
        <w:t>).</w:t>
      </w:r>
    </w:p>
    <w:p w:rsidR="00BC4750" w:rsidRDefault="004D431D" w:rsidP="00CC093D">
      <w:pPr>
        <w:pStyle w:val="Heading1"/>
      </w:pPr>
      <w:bookmarkStart w:id="29" w:name="_ng8axu5mt8yz" w:colFirst="0" w:colLast="0"/>
      <w:bookmarkStart w:id="30" w:name="_o890kon9t7k7" w:colFirst="0" w:colLast="0"/>
      <w:bookmarkStart w:id="31" w:name="_Toc19003755"/>
      <w:bookmarkEnd w:id="29"/>
      <w:bookmarkEnd w:id="30"/>
      <w:r>
        <w:lastRenderedPageBreak/>
        <w:t>The Meaning of Accessibility</w:t>
      </w:r>
      <w:bookmarkEnd w:id="31"/>
    </w:p>
    <w:p w:rsidR="00F43B32" w:rsidRDefault="00F43B32" w:rsidP="00801059">
      <w:pPr>
        <w:spacing w:before="240" w:after="240"/>
      </w:pPr>
      <w:r>
        <w:t xml:space="preserve">Following the demonstration, attendees had an open discussion about what </w:t>
      </w:r>
      <w:r w:rsidR="00883DA7">
        <w:t xml:space="preserve">accessible publishing is, what it can be, </w:t>
      </w:r>
      <w:r w:rsidR="00A774EA">
        <w:t xml:space="preserve">and what it needs in order to become more widespread and robust. </w:t>
      </w:r>
    </w:p>
    <w:p w:rsidR="00801059" w:rsidRPr="000F4FEA" w:rsidRDefault="00801059" w:rsidP="000F4FEA">
      <w:pPr>
        <w:pStyle w:val="ListParagraph"/>
        <w:numPr>
          <w:ilvl w:val="0"/>
          <w:numId w:val="49"/>
        </w:numPr>
        <w:spacing w:before="240" w:after="240"/>
      </w:pPr>
      <w:r w:rsidRPr="000F4FEA">
        <w:t>Accessible publishing should be timely; born-accessible books should be available to all readers at the same time as the print version. These born-</w:t>
      </w:r>
      <w:r w:rsidR="00E21D4E" w:rsidRPr="000F4FEA">
        <w:t>accessible</w:t>
      </w:r>
      <w:r w:rsidRPr="000F4FEA">
        <w:t xml:space="preserve"> works should have robust metadata so that they are easily findable, both to libraries and to individual readers. The digital texts should be accessible via any device – computer; e-reader; tablet; Braille displays, etc. </w:t>
      </w:r>
    </w:p>
    <w:p w:rsidR="00801059" w:rsidRPr="000F4FEA" w:rsidRDefault="00801059" w:rsidP="000F4FEA">
      <w:pPr>
        <w:pStyle w:val="ListParagraph"/>
        <w:numPr>
          <w:ilvl w:val="0"/>
          <w:numId w:val="49"/>
        </w:numPr>
        <w:spacing w:before="240" w:after="240"/>
      </w:pPr>
      <w:r w:rsidRPr="000F4FEA">
        <w:t>Accessible publishing is inclusive</w:t>
      </w:r>
      <w:r w:rsidR="0030570A" w:rsidRPr="000F4FEA">
        <w:t xml:space="preserve"> and equitable. It benefits everyone – not just readers with print disabilities. It should be intersectional, common, and </w:t>
      </w:r>
      <w:r w:rsidR="004D431D" w:rsidRPr="000F4FEA">
        <w:t xml:space="preserve">something that </w:t>
      </w:r>
      <w:r w:rsidR="0030570A" w:rsidRPr="000F4FEA">
        <w:t xml:space="preserve">people advocate for. </w:t>
      </w:r>
    </w:p>
    <w:p w:rsidR="0030570A" w:rsidRPr="000F4FEA" w:rsidRDefault="0030570A" w:rsidP="000F4FEA">
      <w:pPr>
        <w:pStyle w:val="ListParagraph"/>
        <w:numPr>
          <w:ilvl w:val="0"/>
          <w:numId w:val="49"/>
        </w:numPr>
        <w:spacing w:before="240" w:after="240"/>
      </w:pPr>
      <w:r w:rsidRPr="000F4FEA">
        <w:t xml:space="preserve">Born-accessible works create a more equitable world because they give people with print disabilities options and opportunities. This should be the norm; this should be simple and straightforward. High-quality born-accessible works are also technologically sophisticated, </w:t>
      </w:r>
      <w:r w:rsidR="00E21D4E" w:rsidRPr="000F4FEA">
        <w:t>and this is valuable beyond the realm of accessibility.</w:t>
      </w:r>
    </w:p>
    <w:p w:rsidR="0030570A" w:rsidRPr="000F4FEA" w:rsidRDefault="0030570A" w:rsidP="000F4FEA">
      <w:pPr>
        <w:pStyle w:val="ListParagraph"/>
        <w:numPr>
          <w:ilvl w:val="0"/>
          <w:numId w:val="49"/>
        </w:numPr>
        <w:spacing w:before="240" w:after="240"/>
      </w:pPr>
      <w:r w:rsidRPr="000F4FEA">
        <w:t>Accessibility can also mean sales; there is a huge audience of people with print disabilities – nearly one in ten Canadians – and many would love to be able to buy books when they are published.</w:t>
      </w:r>
    </w:p>
    <w:p w:rsidR="00D2088A" w:rsidRPr="000F4FEA" w:rsidRDefault="00E21D4E" w:rsidP="000F4FEA">
      <w:pPr>
        <w:pStyle w:val="ListParagraph"/>
        <w:numPr>
          <w:ilvl w:val="0"/>
          <w:numId w:val="49"/>
        </w:numPr>
        <w:spacing w:before="240" w:after="240"/>
      </w:pPr>
      <w:r w:rsidRPr="000F4FEA">
        <w:t xml:space="preserve">Training and education should be incorporated at all levels, among all stakeholder groups. There is a shared responsibility, among everyone who contributes to the publishing supply chain, to work toward ubiquitous </w:t>
      </w:r>
      <w:proofErr w:type="gramStart"/>
      <w:r w:rsidRPr="000F4FEA">
        <w:t>born-accessibility</w:t>
      </w:r>
      <w:proofErr w:type="gramEnd"/>
      <w:r w:rsidRPr="000F4FEA">
        <w:t>.</w:t>
      </w:r>
    </w:p>
    <w:p w:rsidR="00BC4750" w:rsidRDefault="000A07B4" w:rsidP="00CC093D">
      <w:pPr>
        <w:pStyle w:val="Heading1"/>
        <w:rPr>
          <w:rFonts w:eastAsia="Avenir"/>
        </w:rPr>
      </w:pPr>
      <w:bookmarkStart w:id="32" w:name="_9jbmf16s0xav" w:colFirst="0" w:colLast="0"/>
      <w:bookmarkStart w:id="33" w:name="_n8q3tl9c2b77" w:colFirst="0" w:colLast="0"/>
      <w:bookmarkStart w:id="34" w:name="_Toc5623461"/>
      <w:bookmarkStart w:id="35" w:name="_Toc19003756"/>
      <w:bookmarkEnd w:id="32"/>
      <w:bookmarkEnd w:id="33"/>
      <w:r>
        <w:rPr>
          <w:rFonts w:eastAsia="Avenir"/>
        </w:rPr>
        <w:t>Panel on Accessible Publishing</w:t>
      </w:r>
      <w:bookmarkEnd w:id="34"/>
      <w:bookmarkEnd w:id="35"/>
    </w:p>
    <w:p w:rsidR="006D7B83" w:rsidRPr="006D7B83" w:rsidRDefault="006D7B83" w:rsidP="006D7B83">
      <w:pPr>
        <w:spacing w:before="240" w:after="240"/>
      </w:pPr>
      <w:r>
        <w:t xml:space="preserve">In order to gain insight into the perspectives from the wide range of stakeholder groups that were present at the summit, a few people we asked to give brief </w:t>
      </w:r>
      <w:r w:rsidR="00230E0F">
        <w:t>presentations.</w:t>
      </w:r>
    </w:p>
    <w:p w:rsidR="00BC4750" w:rsidRPr="000F73CA" w:rsidRDefault="00FE01F2" w:rsidP="000F73CA">
      <w:pPr>
        <w:pStyle w:val="Heading2"/>
      </w:pPr>
      <w:bookmarkStart w:id="36" w:name="_x82dboyc4xic" w:colFirst="0" w:colLast="0"/>
      <w:bookmarkStart w:id="37" w:name="_Toc5623462"/>
      <w:bookmarkStart w:id="38" w:name="_Toc19003757"/>
      <w:bookmarkEnd w:id="36"/>
      <w:r w:rsidRPr="000F73CA">
        <w:lastRenderedPageBreak/>
        <w:t>Publishers’ Perspective:</w:t>
      </w:r>
      <w:r w:rsidR="006D7B83" w:rsidRPr="000F73CA">
        <w:br/>
      </w:r>
      <w:r w:rsidRPr="000F73CA">
        <w:t>Kate Edwards &amp; Shannon Culver</w:t>
      </w:r>
      <w:bookmarkEnd w:id="37"/>
      <w:bookmarkEnd w:id="38"/>
    </w:p>
    <w:p w:rsidR="00BC4750" w:rsidRPr="00E44769" w:rsidRDefault="00FE01F2" w:rsidP="008354C3">
      <w:pPr>
        <w:spacing w:before="240" w:after="240"/>
        <w:rPr>
          <w:sz w:val="24"/>
        </w:rPr>
      </w:pPr>
      <w:r w:rsidRPr="00E44769">
        <w:rPr>
          <w:sz w:val="24"/>
        </w:rPr>
        <w:t xml:space="preserve">Kate Edwards is Executive Director of the </w:t>
      </w:r>
      <w:hyperlink r:id="rId26">
        <w:r w:rsidRPr="00E44769">
          <w:rPr>
            <w:rStyle w:val="Hyperlink"/>
            <w:sz w:val="24"/>
          </w:rPr>
          <w:t>Association of Canadian Publishers</w:t>
        </w:r>
      </w:hyperlink>
      <w:r w:rsidR="00974760" w:rsidRPr="00E44769">
        <w:rPr>
          <w:rStyle w:val="Hyperlink"/>
          <w:sz w:val="24"/>
        </w:rPr>
        <w:t xml:space="preserve"> (ACP)</w:t>
      </w:r>
      <w:r w:rsidRPr="00E44769">
        <w:rPr>
          <w:sz w:val="24"/>
        </w:rPr>
        <w:t xml:space="preserve">; </w:t>
      </w:r>
      <w:r w:rsidR="00974760" w:rsidRPr="00E44769">
        <w:rPr>
          <w:sz w:val="24"/>
        </w:rPr>
        <w:t xml:space="preserve">and </w:t>
      </w:r>
      <w:r w:rsidRPr="00E44769">
        <w:rPr>
          <w:sz w:val="24"/>
        </w:rPr>
        <w:t xml:space="preserve">Shannon Culver is Manager of Technology for </w:t>
      </w:r>
      <w:hyperlink r:id="rId27">
        <w:proofErr w:type="spellStart"/>
        <w:r w:rsidRPr="00E44769">
          <w:rPr>
            <w:rStyle w:val="Hyperlink"/>
            <w:sz w:val="24"/>
          </w:rPr>
          <w:t>eBOUND</w:t>
        </w:r>
        <w:proofErr w:type="spellEnd"/>
        <w:r w:rsidRPr="00E44769">
          <w:rPr>
            <w:rStyle w:val="Hyperlink"/>
            <w:sz w:val="24"/>
          </w:rPr>
          <w:t xml:space="preserve"> Canada</w:t>
        </w:r>
      </w:hyperlink>
      <w:r w:rsidRPr="00E44769">
        <w:rPr>
          <w:sz w:val="24"/>
        </w:rPr>
        <w:t>.</w:t>
      </w:r>
      <w:r w:rsidR="00974760" w:rsidRPr="00E44769">
        <w:rPr>
          <w:sz w:val="24"/>
        </w:rPr>
        <w:t xml:space="preserve"> </w:t>
      </w:r>
      <w:r w:rsidRPr="00E44769">
        <w:rPr>
          <w:sz w:val="24"/>
        </w:rPr>
        <w:t xml:space="preserve">ACP represents </w:t>
      </w:r>
      <w:r w:rsidR="00974760" w:rsidRPr="00E44769">
        <w:rPr>
          <w:sz w:val="24"/>
        </w:rPr>
        <w:t>i</w:t>
      </w:r>
      <w:r w:rsidRPr="00E44769">
        <w:rPr>
          <w:sz w:val="24"/>
        </w:rPr>
        <w:t xml:space="preserve">ndependent, English language, Canadian publishers. </w:t>
      </w:r>
      <w:r w:rsidR="00797BC2" w:rsidRPr="00E44769">
        <w:rPr>
          <w:sz w:val="24"/>
        </w:rPr>
        <w:t xml:space="preserve">They have </w:t>
      </w:r>
      <w:r w:rsidRPr="00E44769">
        <w:rPr>
          <w:sz w:val="24"/>
        </w:rPr>
        <w:t xml:space="preserve">115 </w:t>
      </w:r>
      <w:r w:rsidR="00797BC2" w:rsidRPr="00E44769">
        <w:rPr>
          <w:sz w:val="24"/>
        </w:rPr>
        <w:t>publisher-</w:t>
      </w:r>
      <w:r w:rsidRPr="00E44769">
        <w:rPr>
          <w:sz w:val="24"/>
        </w:rPr>
        <w:t xml:space="preserve">members, about 80% of which have fewer than 10 employees. </w:t>
      </w:r>
      <w:proofErr w:type="spellStart"/>
      <w:r w:rsidRPr="00E44769">
        <w:rPr>
          <w:sz w:val="24"/>
        </w:rPr>
        <w:t>eBOUND</w:t>
      </w:r>
      <w:proofErr w:type="spellEnd"/>
      <w:r w:rsidRPr="00E44769">
        <w:rPr>
          <w:sz w:val="24"/>
        </w:rPr>
        <w:t xml:space="preserve"> is a sister organization, founded in 2011, </w:t>
      </w:r>
      <w:r w:rsidR="00974760" w:rsidRPr="00E44769">
        <w:rPr>
          <w:sz w:val="24"/>
        </w:rPr>
        <w:t xml:space="preserve">which </w:t>
      </w:r>
      <w:r w:rsidRPr="00E44769">
        <w:rPr>
          <w:sz w:val="24"/>
        </w:rPr>
        <w:t xml:space="preserve">now </w:t>
      </w:r>
      <w:r w:rsidR="00974760" w:rsidRPr="00E44769">
        <w:rPr>
          <w:sz w:val="24"/>
        </w:rPr>
        <w:t>has</w:t>
      </w:r>
      <w:r w:rsidRPr="00E44769">
        <w:rPr>
          <w:sz w:val="24"/>
        </w:rPr>
        <w:t xml:space="preserve"> 70 client publishers. </w:t>
      </w:r>
    </w:p>
    <w:p w:rsidR="00BC4750" w:rsidRPr="000A07B4" w:rsidRDefault="006D7B83" w:rsidP="008354C3">
      <w:pPr>
        <w:spacing w:before="240" w:after="240"/>
      </w:pPr>
      <w:r>
        <w:t xml:space="preserve">Kate and Shannon noted that </w:t>
      </w:r>
      <w:r w:rsidR="00FE01F2" w:rsidRPr="000A07B4">
        <w:t>accessibility is not a new discussion</w:t>
      </w:r>
      <w:r>
        <w:t xml:space="preserve"> in the publishing world</w:t>
      </w:r>
      <w:r w:rsidR="00FE01F2" w:rsidRPr="000A07B4">
        <w:t xml:space="preserve">. </w:t>
      </w:r>
      <w:r>
        <w:t xml:space="preserve">It has been a point of consideration for publishers in Canada, and internationally, for years, and most publishers are very aware that there are </w:t>
      </w:r>
      <w:r w:rsidR="00FE01F2" w:rsidRPr="000A07B4">
        <w:t>guidelines and best practices documents already available (</w:t>
      </w:r>
      <w:hyperlink r:id="rId28">
        <w:r w:rsidR="00FE01F2" w:rsidRPr="000A07B4">
          <w:rPr>
            <w:rStyle w:val="Hyperlink"/>
          </w:rPr>
          <w:t>International Publishers Association</w:t>
        </w:r>
      </w:hyperlink>
      <w:r w:rsidR="00FE01F2" w:rsidRPr="000A07B4">
        <w:t xml:space="preserve">, </w:t>
      </w:r>
      <w:hyperlink r:id="rId29">
        <w:r w:rsidR="00FE01F2" w:rsidRPr="000A07B4">
          <w:rPr>
            <w:rStyle w:val="Hyperlink"/>
          </w:rPr>
          <w:t>Book Industry Study Group</w:t>
        </w:r>
      </w:hyperlink>
      <w:r w:rsidR="00FE01F2" w:rsidRPr="000A07B4">
        <w:t>)</w:t>
      </w:r>
      <w:r>
        <w:t>.</w:t>
      </w:r>
      <w:r w:rsidR="00FE01F2" w:rsidRPr="000A07B4">
        <w:t xml:space="preserve"> </w:t>
      </w:r>
      <w:r w:rsidR="00230E0F">
        <w:t>They noted that these guidelines have featured majorly in discussions, but that it is time to move to implementation.</w:t>
      </w:r>
    </w:p>
    <w:p w:rsidR="00BC4750" w:rsidRPr="000A07B4" w:rsidRDefault="007A4DCE" w:rsidP="00A74FCF">
      <w:pPr>
        <w:spacing w:before="240" w:after="240"/>
      </w:pPr>
      <w:r>
        <w:t>T</w:t>
      </w:r>
      <w:r w:rsidR="00FE01F2" w:rsidRPr="000A07B4">
        <w:t>he conversations about accessible publishing in Canada and internationally are reminiscent of ebook conversations from ten years ago, and the same questions are coming up</w:t>
      </w:r>
      <w:r w:rsidR="00A74FCF">
        <w:t>, regarding staff capacity for production, whether outsourcing will be needed, what the market look</w:t>
      </w:r>
      <w:r w:rsidR="00E44769">
        <w:t>s</w:t>
      </w:r>
      <w:r w:rsidR="00A74FCF">
        <w:t xml:space="preserve"> like, what is the business case, etc.</w:t>
      </w:r>
      <w:r w:rsidR="00FE01F2" w:rsidRPr="000A07B4">
        <w:t xml:space="preserve"> </w:t>
      </w:r>
    </w:p>
    <w:p w:rsidR="00BC4750" w:rsidRPr="000A07B4" w:rsidRDefault="00FE01F2" w:rsidP="00A74FCF">
      <w:pPr>
        <w:spacing w:before="240" w:after="240"/>
      </w:pPr>
      <w:r w:rsidRPr="000A07B4">
        <w:t xml:space="preserve">Professional development and </w:t>
      </w:r>
      <w:r w:rsidR="00E44769">
        <w:t xml:space="preserve">ongoing </w:t>
      </w:r>
      <w:r w:rsidRPr="000A07B4">
        <w:t xml:space="preserve">training </w:t>
      </w:r>
      <w:r w:rsidR="00E44769">
        <w:t>o</w:t>
      </w:r>
      <w:r w:rsidRPr="000A07B4">
        <w:t>n new and emerging standards</w:t>
      </w:r>
      <w:r w:rsidR="00A74FCF">
        <w:t xml:space="preserve"> will be needed, as well as </w:t>
      </w:r>
      <w:r w:rsidRPr="000A07B4">
        <w:t>research to determine demand</w:t>
      </w:r>
      <w:r w:rsidR="00A74FCF">
        <w:t xml:space="preserve">, </w:t>
      </w:r>
      <w:r w:rsidRPr="000A07B4">
        <w:t>partnerships with ebook vendors and wholesalers</w:t>
      </w:r>
      <w:r w:rsidR="00672E15">
        <w:t>; and</w:t>
      </w:r>
      <w:r w:rsidR="00A74FCF">
        <w:t xml:space="preserve"> </w:t>
      </w:r>
      <w:r w:rsidRPr="000A07B4">
        <w:t>collective projects and shared resources to reduce barriers for smaller publishers</w:t>
      </w:r>
      <w:r w:rsidR="00672E15">
        <w:t>.</w:t>
      </w:r>
    </w:p>
    <w:p w:rsidR="00BC4750" w:rsidRDefault="00FE01F2" w:rsidP="008354C3">
      <w:pPr>
        <w:spacing w:before="240" w:after="240"/>
      </w:pPr>
      <w:r w:rsidRPr="000A07B4">
        <w:t xml:space="preserve">With ebooks, government investment was essential to reduce those barriers and create </w:t>
      </w:r>
      <w:proofErr w:type="gramStart"/>
      <w:r w:rsidRPr="000A07B4">
        <w:t>partnerships</w:t>
      </w:r>
      <w:r w:rsidR="00E44769">
        <w:t>, and</w:t>
      </w:r>
      <w:proofErr w:type="gramEnd"/>
      <w:r w:rsidR="00E44769">
        <w:t xml:space="preserve"> will be again for ensuring the accessibility of ebooks.</w:t>
      </w:r>
    </w:p>
    <w:p w:rsidR="00BC4750" w:rsidRDefault="00FE01F2" w:rsidP="008354C3">
      <w:pPr>
        <w:spacing w:before="240" w:after="240"/>
      </w:pPr>
      <w:r w:rsidRPr="000A07B4">
        <w:t xml:space="preserve">There is still a lot to be done, but Shannon and Kate are optimistic. </w:t>
      </w:r>
    </w:p>
    <w:p w:rsidR="00BC4750" w:rsidRPr="000F73CA" w:rsidRDefault="00FE01F2" w:rsidP="000F73CA">
      <w:pPr>
        <w:pStyle w:val="Heading2"/>
      </w:pPr>
      <w:bookmarkStart w:id="39" w:name="_xbefx3gufr0h" w:colFirst="0" w:colLast="0"/>
      <w:bookmarkStart w:id="40" w:name="_Toc5623463"/>
      <w:bookmarkStart w:id="41" w:name="_Toc19003758"/>
      <w:bookmarkEnd w:id="39"/>
      <w:r w:rsidRPr="000F73CA">
        <w:t>The Promise of EPUB:</w:t>
      </w:r>
      <w:r w:rsidR="00127030" w:rsidRPr="000F73CA">
        <w:br/>
      </w:r>
      <w:r w:rsidRPr="000F73CA">
        <w:t>Rachel Comerford</w:t>
      </w:r>
      <w:bookmarkEnd w:id="40"/>
      <w:bookmarkEnd w:id="41"/>
    </w:p>
    <w:p w:rsidR="00BC4750" w:rsidRPr="00E44769" w:rsidRDefault="00FE01F2" w:rsidP="008354C3">
      <w:pPr>
        <w:spacing w:before="240" w:after="240"/>
        <w:rPr>
          <w:sz w:val="24"/>
        </w:rPr>
      </w:pPr>
      <w:r w:rsidRPr="00E44769">
        <w:rPr>
          <w:sz w:val="24"/>
        </w:rPr>
        <w:t>Rachel Comerford is Senior Director of Content Standards and Accessibility</w:t>
      </w:r>
      <w:r w:rsidR="00E44769">
        <w:rPr>
          <w:sz w:val="24"/>
        </w:rPr>
        <w:t xml:space="preserve"> at</w:t>
      </w:r>
      <w:r w:rsidRPr="00E44769">
        <w:rPr>
          <w:sz w:val="24"/>
        </w:rPr>
        <w:t xml:space="preserve"> </w:t>
      </w:r>
      <w:hyperlink r:id="rId30">
        <w:r w:rsidRPr="00E44769">
          <w:rPr>
            <w:rStyle w:val="Hyperlink"/>
            <w:sz w:val="24"/>
          </w:rPr>
          <w:t>Macmillan Learning</w:t>
        </w:r>
      </w:hyperlink>
      <w:r w:rsidRPr="00E44769">
        <w:rPr>
          <w:sz w:val="24"/>
        </w:rPr>
        <w:t xml:space="preserve">, and co-chair of the </w:t>
      </w:r>
      <w:hyperlink r:id="rId31">
        <w:r w:rsidRPr="00E44769">
          <w:rPr>
            <w:rStyle w:val="Hyperlink"/>
            <w:sz w:val="24"/>
          </w:rPr>
          <w:t>EPUB 3</w:t>
        </w:r>
      </w:hyperlink>
      <w:hyperlink r:id="rId32">
        <w:r w:rsidRPr="00E44769">
          <w:rPr>
            <w:rStyle w:val="Hyperlink"/>
            <w:sz w:val="24"/>
          </w:rPr>
          <w:t xml:space="preserve"> </w:t>
        </w:r>
      </w:hyperlink>
      <w:hyperlink r:id="rId33">
        <w:r w:rsidRPr="00E44769">
          <w:rPr>
            <w:rStyle w:val="Hyperlink"/>
            <w:sz w:val="24"/>
          </w:rPr>
          <w:t>C</w:t>
        </w:r>
      </w:hyperlink>
      <w:hyperlink r:id="rId34">
        <w:r w:rsidRPr="00E44769">
          <w:rPr>
            <w:rStyle w:val="Hyperlink"/>
            <w:sz w:val="24"/>
          </w:rPr>
          <w:t xml:space="preserve">ommunity </w:t>
        </w:r>
      </w:hyperlink>
      <w:hyperlink r:id="rId35">
        <w:r w:rsidRPr="00E44769">
          <w:rPr>
            <w:rStyle w:val="Hyperlink"/>
            <w:sz w:val="24"/>
          </w:rPr>
          <w:t>G</w:t>
        </w:r>
      </w:hyperlink>
      <w:hyperlink r:id="rId36">
        <w:r w:rsidRPr="00E44769">
          <w:rPr>
            <w:rStyle w:val="Hyperlink"/>
            <w:sz w:val="24"/>
          </w:rPr>
          <w:t>roup</w:t>
        </w:r>
      </w:hyperlink>
      <w:r w:rsidRPr="00E44769">
        <w:rPr>
          <w:sz w:val="24"/>
        </w:rPr>
        <w:t xml:space="preserve"> at the World Wide Web Consortium (W3C)</w:t>
      </w:r>
    </w:p>
    <w:p w:rsidR="00BC4750" w:rsidRPr="000A07B4" w:rsidRDefault="00722B69" w:rsidP="008354C3">
      <w:pPr>
        <w:spacing w:before="240" w:after="240"/>
      </w:pPr>
      <w:r>
        <w:lastRenderedPageBreak/>
        <w:t xml:space="preserve">Rachel </w:t>
      </w:r>
      <w:r w:rsidR="00FE01F2" w:rsidRPr="000A07B4">
        <w:t xml:space="preserve">spends a lot of time communicating with organizations about why EPUB is important. She </w:t>
      </w:r>
      <w:r w:rsidR="00256430">
        <w:t>talks</w:t>
      </w:r>
      <w:r w:rsidR="00FE01F2" w:rsidRPr="000A07B4">
        <w:t xml:space="preserve"> to companies, schools, and individuals and about how EPUB </w:t>
      </w:r>
      <w:r w:rsidR="00256430">
        <w:t xml:space="preserve">files </w:t>
      </w:r>
      <w:r w:rsidR="00FE01F2" w:rsidRPr="000A07B4">
        <w:t>provide</w:t>
      </w:r>
      <w:r w:rsidR="00256430">
        <w:t xml:space="preserve"> </w:t>
      </w:r>
      <w:r w:rsidR="00FE01F2" w:rsidRPr="000A07B4">
        <w:t>a more accessible experience than PDF, as they are much easier to navigate, have better interoperability, integrate accessibility in a non-proprietary standard, and can contain better metadata.</w:t>
      </w:r>
      <w:r w:rsidR="00FA15EB">
        <w:t xml:space="preserve"> Importantly, EPUB files can be read on a variety of devices and platforms, which enhances their flexibility for all users!</w:t>
      </w:r>
    </w:p>
    <w:p w:rsidR="00CC5552" w:rsidRDefault="00672E15" w:rsidP="00CC5552">
      <w:pPr>
        <w:spacing w:before="240" w:after="240"/>
      </w:pPr>
      <w:r>
        <w:t>Among</w:t>
      </w:r>
      <w:r w:rsidR="00FE01F2" w:rsidRPr="000A07B4">
        <w:t xml:space="preserve"> students, teachers</w:t>
      </w:r>
      <w:r>
        <w:t>, and even</w:t>
      </w:r>
      <w:r w:rsidR="00FE01F2" w:rsidRPr="000A07B4">
        <w:t xml:space="preserve"> different accessibility offices</w:t>
      </w:r>
      <w:r>
        <w:t xml:space="preserve">, there is </w:t>
      </w:r>
      <w:r w:rsidR="00FE01F2" w:rsidRPr="000A07B4">
        <w:t>reluctance to move away from PDF. A few of their reasons are:</w:t>
      </w:r>
      <w:r w:rsidR="00A74FCF">
        <w:t xml:space="preserve"> </w:t>
      </w:r>
      <w:r w:rsidR="00FE01F2" w:rsidRPr="000A07B4">
        <w:t>PDFs are more known and more common than EPUB</w:t>
      </w:r>
      <w:r>
        <w:t>;</w:t>
      </w:r>
      <w:r w:rsidR="00A74FCF">
        <w:t xml:space="preserve"> </w:t>
      </w:r>
      <w:r>
        <w:t>t</w:t>
      </w:r>
      <w:r w:rsidR="00FE01F2" w:rsidRPr="000A07B4">
        <w:t xml:space="preserve">hey know how to </w:t>
      </w:r>
      <w:r w:rsidR="00A74FCF">
        <w:t xml:space="preserve">read and share </w:t>
      </w:r>
      <w:r w:rsidR="00FE01F2" w:rsidRPr="000A07B4">
        <w:t>PDFs</w:t>
      </w:r>
      <w:r>
        <w:t>;</w:t>
      </w:r>
      <w:r w:rsidR="00A74FCF">
        <w:t xml:space="preserve"> also, </w:t>
      </w:r>
      <w:r>
        <w:t>p</w:t>
      </w:r>
      <w:r w:rsidR="00FE01F2" w:rsidRPr="000A07B4">
        <w:t>eople unfamiliar with HTML often think that it is scary and/or difficult</w:t>
      </w:r>
      <w:r>
        <w:t>; and</w:t>
      </w:r>
      <w:r w:rsidR="00A74FCF">
        <w:t xml:space="preserve"> </w:t>
      </w:r>
      <w:r w:rsidR="00FA15EB">
        <w:t>some</w:t>
      </w:r>
      <w:r w:rsidR="00FE01F2" w:rsidRPr="000A07B4">
        <w:t xml:space="preserve"> “know” that publishers can’t be trusted.</w:t>
      </w:r>
    </w:p>
    <w:p w:rsidR="00CC5552" w:rsidRPr="00CC5552" w:rsidRDefault="00CC5552" w:rsidP="00CC5552">
      <w:pPr>
        <w:spacing w:before="240" w:after="240"/>
      </w:pPr>
      <w:r>
        <w:t>In general, in order to make advances in the state of accessible publishing in Canada, t</w:t>
      </w:r>
      <w:r w:rsidRPr="00CC5552">
        <w:t>he needs that she sees right now are:</w:t>
      </w:r>
    </w:p>
    <w:p w:rsidR="00CC5552" w:rsidRPr="00CC5552" w:rsidRDefault="00CC5552" w:rsidP="00CC5552">
      <w:pPr>
        <w:numPr>
          <w:ilvl w:val="0"/>
          <w:numId w:val="24"/>
        </w:numPr>
        <w:spacing w:before="240" w:after="240"/>
      </w:pPr>
      <w:r w:rsidRPr="00CC5552">
        <w:t>an understanding of the accessible publishing supply chain;</w:t>
      </w:r>
    </w:p>
    <w:p w:rsidR="00CC5552" w:rsidRDefault="00CC5552" w:rsidP="00CC5552">
      <w:pPr>
        <w:numPr>
          <w:ilvl w:val="0"/>
          <w:numId w:val="24"/>
        </w:numPr>
        <w:spacing w:before="240" w:after="240"/>
      </w:pPr>
      <w:r w:rsidRPr="00CC5552">
        <w:t>understanding who the key players are in the supply chain;</w:t>
      </w:r>
      <w:r>
        <w:t xml:space="preserve"> and</w:t>
      </w:r>
    </w:p>
    <w:p w:rsidR="00CC5552" w:rsidRPr="000A07B4" w:rsidRDefault="00CC5552" w:rsidP="00CC5552">
      <w:pPr>
        <w:numPr>
          <w:ilvl w:val="0"/>
          <w:numId w:val="24"/>
        </w:numPr>
        <w:spacing w:before="240" w:after="240"/>
      </w:pPr>
      <w:r w:rsidRPr="00CC5552">
        <w:t>a gap analysis to see where those organizations are falling short regarding accessible publishing.</w:t>
      </w:r>
    </w:p>
    <w:p w:rsidR="00BC4750" w:rsidRPr="000F73CA" w:rsidRDefault="00FE01F2" w:rsidP="000F73CA">
      <w:pPr>
        <w:pStyle w:val="Heading2"/>
      </w:pPr>
      <w:bookmarkStart w:id="42" w:name="_luk1kb1xj85y" w:colFirst="0" w:colLast="0"/>
      <w:bookmarkStart w:id="43" w:name="_Toc5623464"/>
      <w:bookmarkStart w:id="44" w:name="_Toc19003759"/>
      <w:bookmarkEnd w:id="42"/>
      <w:r w:rsidRPr="000F73CA">
        <w:t>Alternative Format Challenges:</w:t>
      </w:r>
      <w:r w:rsidR="00E952B3" w:rsidRPr="000F73CA">
        <w:br/>
      </w:r>
      <w:r w:rsidRPr="000F73CA">
        <w:t xml:space="preserve">bob </w:t>
      </w:r>
      <w:proofErr w:type="spellStart"/>
      <w:r w:rsidRPr="000F73CA">
        <w:t>Minnery</w:t>
      </w:r>
      <w:proofErr w:type="spellEnd"/>
      <w:r w:rsidRPr="000F73CA">
        <w:t xml:space="preserve"> &amp; Adam Wilton</w:t>
      </w:r>
      <w:bookmarkEnd w:id="43"/>
      <w:bookmarkEnd w:id="44"/>
    </w:p>
    <w:p w:rsidR="00BC4750" w:rsidRPr="00256430" w:rsidRDefault="00FE01F2" w:rsidP="008354C3">
      <w:pPr>
        <w:spacing w:before="240" w:after="240"/>
        <w:rPr>
          <w:sz w:val="24"/>
        </w:rPr>
      </w:pPr>
      <w:r w:rsidRPr="00256430">
        <w:rPr>
          <w:sz w:val="24"/>
        </w:rPr>
        <w:t xml:space="preserve">bob </w:t>
      </w:r>
      <w:proofErr w:type="spellStart"/>
      <w:r w:rsidRPr="00256430">
        <w:rPr>
          <w:sz w:val="24"/>
        </w:rPr>
        <w:t>Minnery</w:t>
      </w:r>
      <w:proofErr w:type="spellEnd"/>
      <w:r w:rsidRPr="00256430">
        <w:rPr>
          <w:sz w:val="24"/>
        </w:rPr>
        <w:t xml:space="preserve"> is</w:t>
      </w:r>
      <w:r w:rsidR="00433937" w:rsidRPr="00256430">
        <w:rPr>
          <w:sz w:val="24"/>
        </w:rPr>
        <w:t xml:space="preserve"> the</w:t>
      </w:r>
      <w:r w:rsidRPr="00256430">
        <w:rPr>
          <w:sz w:val="24"/>
        </w:rPr>
        <w:t xml:space="preserve"> Manager of </w:t>
      </w:r>
      <w:hyperlink r:id="rId37">
        <w:r w:rsidRPr="00256430">
          <w:rPr>
            <w:rStyle w:val="Hyperlink"/>
            <w:sz w:val="24"/>
          </w:rPr>
          <w:t>Alternative Education Resources for Ontario (AERO)</w:t>
        </w:r>
      </w:hyperlink>
      <w:r w:rsidRPr="00256430">
        <w:rPr>
          <w:sz w:val="24"/>
        </w:rPr>
        <w:t xml:space="preserve">; Adam Wilton is the Program Manager for the </w:t>
      </w:r>
      <w:hyperlink r:id="rId38">
        <w:r w:rsidRPr="00256430">
          <w:rPr>
            <w:rStyle w:val="Hyperlink"/>
            <w:sz w:val="24"/>
          </w:rPr>
          <w:t>Provincial Resources Centre for the Visually Impaired (PRCVI)</w:t>
        </w:r>
      </w:hyperlink>
      <w:r w:rsidRPr="00256430">
        <w:rPr>
          <w:sz w:val="24"/>
        </w:rPr>
        <w:t xml:space="preserve"> in BC. Adam and bob </w:t>
      </w:r>
      <w:r w:rsidR="00256430" w:rsidRPr="00256430">
        <w:rPr>
          <w:sz w:val="24"/>
        </w:rPr>
        <w:t xml:space="preserve">also </w:t>
      </w:r>
      <w:r w:rsidRPr="00256430">
        <w:rPr>
          <w:sz w:val="24"/>
        </w:rPr>
        <w:t>represent</w:t>
      </w:r>
      <w:r w:rsidR="00433937" w:rsidRPr="00256430">
        <w:rPr>
          <w:sz w:val="24"/>
        </w:rPr>
        <w:t xml:space="preserve"> the</w:t>
      </w:r>
      <w:r w:rsidRPr="00256430">
        <w:rPr>
          <w:sz w:val="24"/>
        </w:rPr>
        <w:t xml:space="preserve"> </w:t>
      </w:r>
      <w:hyperlink r:id="rId39">
        <w:r w:rsidRPr="00256430">
          <w:rPr>
            <w:rStyle w:val="Hyperlink"/>
            <w:sz w:val="24"/>
          </w:rPr>
          <w:t>Canadian Association of Educational Resource Centres for Alternate Format Materials (CAER)</w:t>
        </w:r>
      </w:hyperlink>
      <w:r w:rsidRPr="00256430">
        <w:rPr>
          <w:sz w:val="24"/>
        </w:rPr>
        <w:t xml:space="preserve"> whose members produce K-12 and post-secondary educational materials in accessible formats for students with print disabilities. </w:t>
      </w:r>
    </w:p>
    <w:p w:rsidR="00053C6D" w:rsidRDefault="00053C6D" w:rsidP="008354C3">
      <w:pPr>
        <w:spacing w:before="240" w:after="240"/>
      </w:pPr>
      <w:r>
        <w:t>Some of the biggest challenges that alternate format producers like Adam and bob face are:</w:t>
      </w:r>
    </w:p>
    <w:p w:rsidR="00053C6D" w:rsidRDefault="00053C6D" w:rsidP="000F4FEA">
      <w:pPr>
        <w:pStyle w:val="ListParagraph"/>
        <w:spacing w:before="240" w:after="240"/>
      </w:pPr>
      <w:r>
        <w:t>that they often work historically, retrofitting old titles into EPUB, which can take a long time depending on the complexity of the test; as they work specifically with educational materials, these delays can be particularly problematic</w:t>
      </w:r>
      <w:r w:rsidR="00376249">
        <w:t>; and</w:t>
      </w:r>
    </w:p>
    <w:p w:rsidR="00376249" w:rsidRDefault="00376249" w:rsidP="000F4FEA">
      <w:pPr>
        <w:pStyle w:val="ListParagraph"/>
        <w:spacing w:before="240" w:after="240"/>
      </w:pPr>
      <w:r>
        <w:lastRenderedPageBreak/>
        <w:t>many of their users are reluctant to move to EPUB, even though it is the most flexible format. There needs to be training and education to help people become more comfortable with EPUB;</w:t>
      </w:r>
    </w:p>
    <w:p w:rsidR="00376249" w:rsidRDefault="00A74FCF" w:rsidP="00376249">
      <w:pPr>
        <w:spacing w:before="240" w:after="240"/>
      </w:pPr>
      <w:r>
        <w:t xml:space="preserve">One aspect to alternate format production for publishers to keep in mind is that </w:t>
      </w:r>
      <w:r w:rsidR="00242368">
        <w:t>if a version of a work is commercially available, then people must purchase that version, whether it is a library or an individual. Alternate format producers like NNELS, PRCVI, and AERO only create accessible works when there is no other option.</w:t>
      </w:r>
    </w:p>
    <w:p w:rsidR="00BC4750" w:rsidRPr="00D2088A" w:rsidRDefault="00FE01F2" w:rsidP="008354C3">
      <w:pPr>
        <w:spacing w:before="240" w:after="240"/>
      </w:pPr>
      <w:r w:rsidRPr="00D2088A">
        <w:t xml:space="preserve">Educational materials need to be timely, but they often arrive late because they need to be retrofitted. </w:t>
      </w:r>
      <w:r w:rsidR="00256430">
        <w:t xml:space="preserve">They hope that soon, students will be able to expect more from their educational materials, </w:t>
      </w:r>
      <w:r w:rsidR="00256430" w:rsidRPr="00D2088A">
        <w:t>specifically for navigability and timeliness.</w:t>
      </w:r>
    </w:p>
    <w:p w:rsidR="00BC4750" w:rsidRPr="000F73CA" w:rsidRDefault="00FE01F2" w:rsidP="000F73CA">
      <w:pPr>
        <w:pStyle w:val="Heading2"/>
      </w:pPr>
      <w:bookmarkStart w:id="45" w:name="_oeo1xc8czh41" w:colFirst="0" w:colLast="0"/>
      <w:bookmarkStart w:id="46" w:name="_Toc5623465"/>
      <w:bookmarkStart w:id="47" w:name="_Toc19003760"/>
      <w:bookmarkEnd w:id="45"/>
      <w:r w:rsidRPr="000F73CA">
        <w:t>Government Funding and Accessibility:</w:t>
      </w:r>
      <w:r w:rsidR="00E952B3" w:rsidRPr="000F73CA">
        <w:br/>
      </w:r>
      <w:r w:rsidRPr="000F73CA">
        <w:t xml:space="preserve">Julie Fairweather &amp; Michel </w:t>
      </w:r>
      <w:proofErr w:type="spellStart"/>
      <w:r w:rsidRPr="000F73CA">
        <w:t>Côté</w:t>
      </w:r>
      <w:bookmarkEnd w:id="46"/>
      <w:bookmarkEnd w:id="47"/>
      <w:proofErr w:type="spellEnd"/>
    </w:p>
    <w:p w:rsidR="00D2088A" w:rsidRPr="00256430" w:rsidRDefault="009663C2" w:rsidP="008354C3">
      <w:pPr>
        <w:spacing w:before="240" w:after="240"/>
        <w:rPr>
          <w:sz w:val="24"/>
        </w:rPr>
      </w:pPr>
      <w:r w:rsidRPr="00256430">
        <w:rPr>
          <w:sz w:val="24"/>
        </w:rPr>
        <w:t xml:space="preserve">Julie Fairweather and Michel Côte administer the Canada Book Fund and work for the </w:t>
      </w:r>
      <w:hyperlink r:id="rId40">
        <w:r w:rsidRPr="00256430">
          <w:rPr>
            <w:rStyle w:val="Hyperlink"/>
            <w:sz w:val="24"/>
          </w:rPr>
          <w:t>Department of Canadian Heritage</w:t>
        </w:r>
      </w:hyperlink>
      <w:r w:rsidRPr="00256430">
        <w:rPr>
          <w:rStyle w:val="Hyperlink"/>
          <w:sz w:val="24"/>
        </w:rPr>
        <w:t>.</w:t>
      </w:r>
      <w:r w:rsidRPr="00256430">
        <w:rPr>
          <w:sz w:val="24"/>
        </w:rPr>
        <w:t xml:space="preserve"> </w:t>
      </w:r>
      <w:r w:rsidR="00FE01F2" w:rsidRPr="00256430">
        <w:rPr>
          <w:sz w:val="24"/>
        </w:rPr>
        <w:t>Julie is Director of Book Publishing Policy</w:t>
      </w:r>
      <w:r w:rsidRPr="00256430">
        <w:rPr>
          <w:sz w:val="24"/>
        </w:rPr>
        <w:t xml:space="preserve">, and </w:t>
      </w:r>
      <w:r w:rsidR="00FE01F2" w:rsidRPr="00256430">
        <w:rPr>
          <w:sz w:val="24"/>
        </w:rPr>
        <w:t>Michel is the Manager of Book Publishing Policy &amp; Programs.</w:t>
      </w:r>
    </w:p>
    <w:p w:rsidR="00D2088A" w:rsidRDefault="00FE01F2" w:rsidP="003A0C98">
      <w:pPr>
        <w:spacing w:before="240" w:after="240"/>
      </w:pPr>
      <w:r w:rsidRPr="00D2088A">
        <w:t xml:space="preserve">Julie and Michel spend a lot of time interacting with publishers and organizations who interact with the publishing industry. </w:t>
      </w:r>
      <w:r w:rsidR="003A0C98">
        <w:t xml:space="preserve">They are working to </w:t>
      </w:r>
      <w:r w:rsidRPr="00D2088A">
        <w:t>make sure everyone has access to Canadian publications. The</w:t>
      </w:r>
      <w:r w:rsidR="003A0C98">
        <w:t>re is a</w:t>
      </w:r>
      <w:r w:rsidRPr="00D2088A">
        <w:t xml:space="preserve"> tendency to go straight to solutions (i.e. force book publishers to only create born-accessible work, etc.), but they </w:t>
      </w:r>
      <w:r w:rsidR="003A0C98">
        <w:t>recognize</w:t>
      </w:r>
      <w:r w:rsidRPr="00D2088A">
        <w:t xml:space="preserve"> that there is still a lot of work to be done when it comes to </w:t>
      </w:r>
      <w:r w:rsidR="003A0C98">
        <w:t>having accessible publishing be the norm.</w:t>
      </w:r>
    </w:p>
    <w:p w:rsidR="00D2088A" w:rsidRDefault="003A0C98" w:rsidP="008354C3">
      <w:pPr>
        <w:spacing w:before="240" w:after="240"/>
      </w:pPr>
      <w:r>
        <w:t>They are concerned that, while</w:t>
      </w:r>
      <w:r w:rsidR="00FE01F2" w:rsidRPr="00D2088A">
        <w:t xml:space="preserve"> </w:t>
      </w:r>
      <w:r>
        <w:t xml:space="preserve">there is certainly more that can be done </w:t>
      </w:r>
      <w:r w:rsidR="00FE01F2" w:rsidRPr="00D2088A">
        <w:t xml:space="preserve">to support publishers in making the transition to create accessible books, there are also issues on the production side, like findability and metadata. There is an opportunity to learn from the collective approach developed in Quebec. </w:t>
      </w:r>
    </w:p>
    <w:p w:rsidR="00D2088A" w:rsidRDefault="00FE01F2" w:rsidP="008354C3">
      <w:pPr>
        <w:spacing w:before="240" w:after="240"/>
      </w:pPr>
      <w:r w:rsidRPr="00D2088A">
        <w:t xml:space="preserve">Distribution will be key, because it is not solved when it comes to ebooks, it’s not an established business model. The ebook pricing just by itself is an issue that we need to sort out. Accessibility is tied in with e-publishing and we need the channels to allow people to access these books. </w:t>
      </w:r>
      <w:r w:rsidR="006B4491">
        <w:t>P</w:t>
      </w:r>
      <w:r w:rsidRPr="00D2088A">
        <w:t xml:space="preserve">roduction is </w:t>
      </w:r>
      <w:r w:rsidRPr="00D2088A">
        <w:lastRenderedPageBreak/>
        <w:t xml:space="preserve">one thing, but the main issue is discoverability; being able to find the </w:t>
      </w:r>
      <w:proofErr w:type="gramStart"/>
      <w:r w:rsidRPr="00D2088A">
        <w:t>books, and</w:t>
      </w:r>
      <w:proofErr w:type="gramEnd"/>
      <w:r w:rsidRPr="00D2088A">
        <w:t xml:space="preserve"> being able to distribute them. </w:t>
      </w:r>
    </w:p>
    <w:p w:rsidR="00D2088A" w:rsidRDefault="00FE01F2" w:rsidP="008354C3">
      <w:pPr>
        <w:spacing w:before="240" w:after="240"/>
      </w:pPr>
      <w:r w:rsidRPr="00D2088A">
        <w:t xml:space="preserve">Copyright exception is also important. If there is no commercial version available, then Alternate Format producers can create an accessible version. If book publishers produce born-accessible works, then that’s a whole different game economically. Will people still have access to these books if that happens? Will libraries still be able to access them? Will there be an agreed-upon price? </w:t>
      </w:r>
    </w:p>
    <w:p w:rsidR="00D2088A" w:rsidRDefault="00FE01F2" w:rsidP="008354C3">
      <w:pPr>
        <w:spacing w:before="240" w:after="240"/>
      </w:pPr>
      <w:r w:rsidRPr="00D2088A">
        <w:t xml:space="preserve">Julie is worried about older people who are losing their sight as they age or facing whatever age-related disabilities may prevent them from accessing and consuming books. Imagine the learning curve when trying to teach an older person to use an e-reader, and the economic impact of that change. She is confident that publishers, with help and incentive, will catch up in terms of accessibility. </w:t>
      </w:r>
    </w:p>
    <w:p w:rsidR="00D2088A" w:rsidRDefault="00184BC0" w:rsidP="008354C3">
      <w:pPr>
        <w:spacing w:before="240" w:after="240"/>
      </w:pPr>
      <w:r>
        <w:rPr>
          <w:bCs/>
        </w:rPr>
        <w:t>They look forward to a future where</w:t>
      </w:r>
      <w:r w:rsidR="00FE01F2" w:rsidRPr="00D2088A">
        <w:t xml:space="preserve"> everyone in Canada </w:t>
      </w:r>
      <w:r>
        <w:t>has</w:t>
      </w:r>
      <w:r w:rsidR="00FE01F2" w:rsidRPr="00D2088A">
        <w:t xml:space="preserve"> access to </w:t>
      </w:r>
      <w:r w:rsidR="006B4491">
        <w:t xml:space="preserve">the many </w:t>
      </w:r>
      <w:r w:rsidR="00FE01F2" w:rsidRPr="00D2088A">
        <w:t xml:space="preserve">Canadian-authored books that are being produced. That’s the objective of the Canada Book Fund and it includes people with print disabilities. </w:t>
      </w:r>
    </w:p>
    <w:p w:rsidR="00D2088A" w:rsidRPr="000F73CA" w:rsidRDefault="00FE01F2" w:rsidP="000F73CA">
      <w:pPr>
        <w:pStyle w:val="Heading2"/>
      </w:pPr>
      <w:bookmarkStart w:id="48" w:name="_705ly6mbpwsx" w:colFirst="0" w:colLast="0"/>
      <w:bookmarkStart w:id="49" w:name="_Toc5623466"/>
      <w:bookmarkStart w:id="50" w:name="_Toc19003761"/>
      <w:bookmarkEnd w:id="48"/>
      <w:r w:rsidRPr="000F73CA">
        <w:t xml:space="preserve">International work on </w:t>
      </w:r>
      <w:r w:rsidR="00A345B9" w:rsidRPr="000F73CA">
        <w:t>A</w:t>
      </w:r>
      <w:r w:rsidRPr="000F73CA">
        <w:t>ccessibility</w:t>
      </w:r>
      <w:r w:rsidR="00B57E0D" w:rsidRPr="000F73CA">
        <w:t>:</w:t>
      </w:r>
      <w:r w:rsidR="00127030" w:rsidRPr="000F73CA">
        <w:br/>
      </w:r>
      <w:r w:rsidR="00B57E0D" w:rsidRPr="000F73CA">
        <w:t xml:space="preserve">Marisa </w:t>
      </w:r>
      <w:proofErr w:type="spellStart"/>
      <w:r w:rsidR="00B57E0D" w:rsidRPr="000F73CA">
        <w:t>DeMeglio</w:t>
      </w:r>
      <w:proofErr w:type="spellEnd"/>
      <w:r w:rsidR="00B57E0D" w:rsidRPr="000F73CA">
        <w:t xml:space="preserve"> &amp; Sarah </w:t>
      </w:r>
      <w:proofErr w:type="spellStart"/>
      <w:r w:rsidR="00B57E0D" w:rsidRPr="000F73CA">
        <w:t>Hilderley</w:t>
      </w:r>
      <w:bookmarkEnd w:id="49"/>
      <w:bookmarkEnd w:id="50"/>
      <w:proofErr w:type="spellEnd"/>
    </w:p>
    <w:p w:rsidR="00D2088A" w:rsidRPr="00184BC0" w:rsidRDefault="00FE01F2" w:rsidP="008354C3">
      <w:pPr>
        <w:spacing w:before="240" w:after="240"/>
        <w:rPr>
          <w:sz w:val="24"/>
        </w:rPr>
      </w:pPr>
      <w:r w:rsidRPr="00184BC0">
        <w:rPr>
          <w:sz w:val="24"/>
        </w:rPr>
        <w:t xml:space="preserve">Marisa </w:t>
      </w:r>
      <w:proofErr w:type="spellStart"/>
      <w:r w:rsidRPr="00184BC0">
        <w:rPr>
          <w:sz w:val="24"/>
        </w:rPr>
        <w:t>DeMeglio</w:t>
      </w:r>
      <w:proofErr w:type="spellEnd"/>
      <w:r w:rsidRPr="00184BC0">
        <w:rPr>
          <w:sz w:val="24"/>
        </w:rPr>
        <w:t xml:space="preserve"> works in Software and Standards Development at the </w:t>
      </w:r>
      <w:hyperlink r:id="rId41">
        <w:r w:rsidRPr="00184BC0">
          <w:rPr>
            <w:rStyle w:val="Hyperlink"/>
            <w:sz w:val="24"/>
          </w:rPr>
          <w:t>DAISY Consortium</w:t>
        </w:r>
      </w:hyperlink>
      <w:r w:rsidRPr="00184BC0">
        <w:rPr>
          <w:sz w:val="24"/>
        </w:rPr>
        <w:t xml:space="preserve">; Sarah </w:t>
      </w:r>
      <w:proofErr w:type="spellStart"/>
      <w:r w:rsidRPr="00184BC0">
        <w:rPr>
          <w:sz w:val="24"/>
        </w:rPr>
        <w:t>Hilderley</w:t>
      </w:r>
      <w:proofErr w:type="spellEnd"/>
      <w:r w:rsidRPr="00184BC0">
        <w:rPr>
          <w:sz w:val="24"/>
        </w:rPr>
        <w:t xml:space="preserve"> is responsible for Communications</w:t>
      </w:r>
      <w:r w:rsidR="006B4491" w:rsidRPr="00184BC0">
        <w:rPr>
          <w:sz w:val="24"/>
        </w:rPr>
        <w:t xml:space="preserve"> at </w:t>
      </w:r>
      <w:hyperlink r:id="rId42">
        <w:r w:rsidRPr="00184BC0">
          <w:rPr>
            <w:rStyle w:val="Hyperlink"/>
            <w:sz w:val="24"/>
          </w:rPr>
          <w:t>Inclusive Publishing</w:t>
        </w:r>
      </w:hyperlink>
      <w:r w:rsidRPr="00184BC0">
        <w:rPr>
          <w:sz w:val="24"/>
        </w:rPr>
        <w:t>, DAISY Consortium, and editor of the Inclusive Publishing Newsletter.</w:t>
      </w:r>
      <w:r w:rsidR="00184BC0" w:rsidRPr="00184BC0">
        <w:rPr>
          <w:sz w:val="24"/>
        </w:rPr>
        <w:t xml:space="preserve"> </w:t>
      </w:r>
      <w:r w:rsidRPr="00184BC0">
        <w:rPr>
          <w:sz w:val="24"/>
        </w:rPr>
        <w:t>DAISY is a global team of organizations working toward equal access to information, regardless of who is looking for access. They include more than 150 organizations, such as: libraries for print disabled people, government agencies, disability groups, and more.</w:t>
      </w:r>
    </w:p>
    <w:p w:rsidR="00D2088A" w:rsidRPr="00D2088A" w:rsidRDefault="00FE01F2" w:rsidP="008354C3">
      <w:pPr>
        <w:spacing w:before="240" w:after="240"/>
      </w:pPr>
      <w:r w:rsidRPr="00D2088A">
        <w:t>DAISY is</w:t>
      </w:r>
      <w:r w:rsidR="006B4491">
        <w:t xml:space="preserve"> working on specifications, authoring tools, and developing validations and conformance testing. They are also</w:t>
      </w:r>
      <w:r w:rsidR="006B4491" w:rsidRPr="00D2088A">
        <w:t xml:space="preserve"> </w:t>
      </w:r>
      <w:r w:rsidRPr="00D2088A">
        <w:t xml:space="preserve">participating in accessibility conformance testing groups, distribution, and reading systems testing such as what’s happening at </w:t>
      </w:r>
      <w:hyperlink r:id="rId43" w:history="1">
        <w:r w:rsidRPr="006B4491">
          <w:rPr>
            <w:rStyle w:val="Hyperlink"/>
          </w:rPr>
          <w:t>EPUBtest.org</w:t>
        </w:r>
      </w:hyperlink>
      <w:r w:rsidRPr="00D2088A">
        <w:t xml:space="preserve"> where people report their experience with EPUB in different formats. People have various devices, operating systems, programs, so testing is multi-faceted and complex. There is no single solution.</w:t>
      </w:r>
      <w:r w:rsidR="006456CA">
        <w:t xml:space="preserve"> </w:t>
      </w:r>
    </w:p>
    <w:p w:rsidR="00D2088A" w:rsidRPr="00D2088A" w:rsidRDefault="004D79F9" w:rsidP="008354C3">
      <w:pPr>
        <w:spacing w:before="240" w:after="240"/>
      </w:pPr>
      <w:r>
        <w:t>DAISY (and Marisa) want</w:t>
      </w:r>
      <w:r w:rsidR="00FE01F2" w:rsidRPr="00D2088A">
        <w:t xml:space="preserve"> to demystify accessibility in </w:t>
      </w:r>
      <w:proofErr w:type="gramStart"/>
      <w:r w:rsidR="00FE01F2" w:rsidRPr="00D2088A">
        <w:t>publishing</w:t>
      </w:r>
      <w:r>
        <w:t>,</w:t>
      </w:r>
      <w:r w:rsidR="00FE01F2" w:rsidRPr="00D2088A">
        <w:t xml:space="preserve"> and</w:t>
      </w:r>
      <w:proofErr w:type="gramEnd"/>
      <w:r w:rsidR="00FE01F2" w:rsidRPr="00D2088A">
        <w:t xml:space="preserve"> make it something concrete that we </w:t>
      </w:r>
      <w:r>
        <w:t xml:space="preserve">can be incorporated into the publishing </w:t>
      </w:r>
      <w:r>
        <w:lastRenderedPageBreak/>
        <w:t xml:space="preserve">process from the start, and </w:t>
      </w:r>
      <w:r w:rsidR="00FE01F2" w:rsidRPr="00D2088A">
        <w:t xml:space="preserve">that people already know how to ensure. Accessibility should be accessible. </w:t>
      </w:r>
    </w:p>
    <w:p w:rsidR="00D2088A" w:rsidRPr="00D2088A" w:rsidRDefault="00FE01F2" w:rsidP="008354C3">
      <w:pPr>
        <w:spacing w:before="240" w:after="240"/>
      </w:pPr>
      <w:r w:rsidRPr="00D2088A">
        <w:t>Sarah works on an originally Google</w:t>
      </w:r>
      <w:r w:rsidR="001C3533">
        <w:t>-</w:t>
      </w:r>
      <w:r w:rsidRPr="00D2088A">
        <w:t xml:space="preserve">funded project in DAISY called </w:t>
      </w:r>
      <w:hyperlink r:id="rId44" w:history="1">
        <w:r w:rsidRPr="00CF27EF">
          <w:rPr>
            <w:rStyle w:val="Hyperlink"/>
          </w:rPr>
          <w:t>Inclusive Publishing</w:t>
        </w:r>
      </w:hyperlink>
      <w:r w:rsidRPr="00D2088A">
        <w:t xml:space="preserve">. Its focus is to provide information on mainstream accessibility for their four main readership groups: publishers, developers, consumers, </w:t>
      </w:r>
      <w:r w:rsidR="00CF27EF">
        <w:t xml:space="preserve">and </w:t>
      </w:r>
      <w:r w:rsidRPr="00D2088A">
        <w:t>education groups</w:t>
      </w:r>
      <w:r w:rsidR="00CF27EF">
        <w:t>.</w:t>
      </w:r>
      <w:r w:rsidRPr="00D2088A">
        <w:t xml:space="preserve"> </w:t>
      </w:r>
      <w:r w:rsidR="006456CA">
        <w:t>They are encouraging</w:t>
      </w:r>
      <w:r w:rsidRPr="00D2088A">
        <w:t xml:space="preserve"> publishers to develop content that is born</w:t>
      </w:r>
      <w:r w:rsidR="006456CA">
        <w:t>-</w:t>
      </w:r>
      <w:r w:rsidRPr="00D2088A">
        <w:t xml:space="preserve">accessible and readable </w:t>
      </w:r>
      <w:r w:rsidR="001C3533">
        <w:t>for all readers</w:t>
      </w:r>
      <w:r w:rsidRPr="00D2088A">
        <w:t xml:space="preserve">. </w:t>
      </w:r>
    </w:p>
    <w:p w:rsidR="00D2088A" w:rsidRDefault="00FE01F2" w:rsidP="008354C3">
      <w:pPr>
        <w:spacing w:before="240" w:after="240"/>
      </w:pPr>
      <w:r w:rsidRPr="00D2088A">
        <w:t>Their activities and goals are to provide a hub to facilitate information sharing internationally and to encourage best practices and user standards. They do this via articles, news pieces, information about their events, and their newsletter.</w:t>
      </w:r>
    </w:p>
    <w:p w:rsidR="004D79F9" w:rsidRPr="00D2088A" w:rsidRDefault="004D79F9" w:rsidP="008354C3">
      <w:pPr>
        <w:spacing w:before="240" w:after="240"/>
      </w:pPr>
      <w:r>
        <w:t xml:space="preserve">Sarah’s hopes for the future include making more connections in the inclusive/accessible publishing </w:t>
      </w:r>
      <w:proofErr w:type="gramStart"/>
      <w:r>
        <w:t>landscapes, and</w:t>
      </w:r>
      <w:proofErr w:type="gramEnd"/>
      <w:r>
        <w:t xml:space="preserve"> building on work that is being done around the world.</w:t>
      </w:r>
    </w:p>
    <w:p w:rsidR="00D2088A" w:rsidRDefault="00974760" w:rsidP="00CC093D">
      <w:pPr>
        <w:pStyle w:val="Heading1"/>
      </w:pPr>
      <w:bookmarkStart w:id="51" w:name="_4n375ko0ms1g" w:colFirst="0" w:colLast="0"/>
      <w:bookmarkStart w:id="52" w:name="_l0umcr3marr1" w:colFirst="0" w:colLast="0"/>
      <w:bookmarkStart w:id="53" w:name="_Toc19003762"/>
      <w:bookmarkEnd w:id="51"/>
      <w:bookmarkEnd w:id="52"/>
      <w:r>
        <w:t>Producing EPUB 2 vs. EPUB 3</w:t>
      </w:r>
      <w:bookmarkEnd w:id="53"/>
    </w:p>
    <w:p w:rsidR="00974760" w:rsidRDefault="00974760" w:rsidP="00974760">
      <w:pPr>
        <w:spacing w:before="240" w:after="240"/>
      </w:pPr>
      <w:r>
        <w:t>A</w:t>
      </w:r>
      <w:r w:rsidR="00E84786">
        <w:t xml:space="preserve"> valuable discussion about EPUB 2 and EPUB 3 was had, as many publishers are still producing EPUB 2. EPUB 3 offers much more flexibility when it comes to incorporating </w:t>
      </w:r>
      <w:proofErr w:type="gramStart"/>
      <w:r w:rsidR="00E84786">
        <w:t>accessibility, and</w:t>
      </w:r>
      <w:proofErr w:type="gramEnd"/>
      <w:r w:rsidR="00E84786">
        <w:t xml:space="preserve"> should be what publishers are working toward. </w:t>
      </w:r>
    </w:p>
    <w:p w:rsidR="00BC4750" w:rsidRPr="007B1181" w:rsidRDefault="0099177D" w:rsidP="006E7C66">
      <w:pPr>
        <w:spacing w:before="240" w:after="240"/>
      </w:pPr>
      <w:r>
        <w:t>U</w:t>
      </w:r>
      <w:r w:rsidR="00E84786" w:rsidRPr="00E84786">
        <w:t>ntil recently, there were still vendors who would</w:t>
      </w:r>
      <w:r>
        <w:t xml:space="preserve"> </w:t>
      </w:r>
      <w:r w:rsidR="00E84786" w:rsidRPr="00E84786">
        <w:t>n</w:t>
      </w:r>
      <w:r>
        <w:t>o</w:t>
      </w:r>
      <w:r w:rsidR="00E84786" w:rsidRPr="00E84786">
        <w:t>t accept EPUB 3</w:t>
      </w:r>
      <w:r w:rsidR="00E84786">
        <w:t xml:space="preserve">, which is why some publishers have not explored moving to the </w:t>
      </w:r>
      <w:r>
        <w:t xml:space="preserve">newer </w:t>
      </w:r>
      <w:r w:rsidR="00E84786">
        <w:t>format</w:t>
      </w:r>
      <w:r>
        <w:t>; therefore,</w:t>
      </w:r>
      <w:r w:rsidR="00CC5552">
        <w:t xml:space="preserve"> </w:t>
      </w:r>
      <w:r>
        <w:t>i</w:t>
      </w:r>
      <w:r w:rsidR="00CC5552">
        <w:t>t will be important to educate the market and teach people about EPUB 3.</w:t>
      </w:r>
      <w:r w:rsidR="006E7C66">
        <w:t xml:space="preserve"> It was noted that a</w:t>
      </w:r>
      <w:r w:rsidR="00FE01F2" w:rsidRPr="007B1181">
        <w:t xml:space="preserve"> lot of publishers are using Adobe </w:t>
      </w:r>
      <w:proofErr w:type="spellStart"/>
      <w:r w:rsidR="00FE01F2" w:rsidRPr="007B1181">
        <w:t>Indesign</w:t>
      </w:r>
      <w:proofErr w:type="spellEnd"/>
      <w:r w:rsidR="00FE01F2" w:rsidRPr="007B1181">
        <w:t xml:space="preserve"> to create EPUB, and it’s just a different toggle</w:t>
      </w:r>
      <w:r>
        <w:t xml:space="preserve"> (for EPUB 2 or 3)</w:t>
      </w:r>
      <w:r w:rsidR="00FE01F2" w:rsidRPr="007B1181">
        <w:t>. They</w:t>
      </w:r>
      <w:r>
        <w:t xml:space="preserve"> a</w:t>
      </w:r>
      <w:r w:rsidR="00FE01F2" w:rsidRPr="007B1181">
        <w:t xml:space="preserve">re still opting for EPUB 2 instead of EPUB 3 because they feel it’s simpler/less scary. </w:t>
      </w:r>
    </w:p>
    <w:p w:rsidR="00BC4750" w:rsidRPr="007B1181" w:rsidRDefault="00FE01F2" w:rsidP="006E7C66">
      <w:pPr>
        <w:spacing w:before="240" w:after="240"/>
      </w:pPr>
      <w:proofErr w:type="spellStart"/>
      <w:r w:rsidRPr="007B1181">
        <w:t>BookNet</w:t>
      </w:r>
      <w:proofErr w:type="spellEnd"/>
      <w:r w:rsidRPr="007B1181">
        <w:t xml:space="preserve"> Canada did a survey and </w:t>
      </w:r>
      <w:r w:rsidR="006E7C66">
        <w:t xml:space="preserve">found that about </w:t>
      </w:r>
      <w:r w:rsidRPr="007B1181">
        <w:t xml:space="preserve">50% </w:t>
      </w:r>
      <w:r w:rsidR="006E7C66">
        <w:t xml:space="preserve">of publishers surveyed </w:t>
      </w:r>
      <w:r w:rsidRPr="007B1181">
        <w:t>produc</w:t>
      </w:r>
      <w:r w:rsidR="006E7C66">
        <w:t>ed</w:t>
      </w:r>
      <w:r w:rsidRPr="007B1181">
        <w:t xml:space="preserve"> EPUB 3. Their survey also checked awareness </w:t>
      </w:r>
      <w:r w:rsidR="006E7C66">
        <w:t xml:space="preserve">and implementation </w:t>
      </w:r>
      <w:r w:rsidRPr="007B1181">
        <w:t>of accessibility</w:t>
      </w:r>
      <w:r w:rsidR="006E7C66">
        <w:t>;</w:t>
      </w:r>
      <w:r w:rsidRPr="007B1181">
        <w:t xml:space="preserve"> awareness was high, but </w:t>
      </w:r>
      <w:r w:rsidR="0099177D">
        <w:t>active</w:t>
      </w:r>
      <w:r w:rsidRPr="007B1181">
        <w:t xml:space="preserve"> implement</w:t>
      </w:r>
      <w:r w:rsidR="0099177D">
        <w:t>ation</w:t>
      </w:r>
      <w:r w:rsidRPr="007B1181">
        <w:t xml:space="preserve"> it was really low. </w:t>
      </w:r>
      <w:r w:rsidR="006E7C66">
        <w:t>It will be helpful to</w:t>
      </w:r>
      <w:r w:rsidRPr="007B1181">
        <w:t xml:space="preserve"> </w:t>
      </w:r>
      <w:r w:rsidR="006E7C66">
        <w:t xml:space="preserve">create </w:t>
      </w:r>
      <w:r w:rsidRPr="007B1181">
        <w:t xml:space="preserve">a checklist </w:t>
      </w:r>
      <w:r w:rsidR="006E7C66">
        <w:t xml:space="preserve">for producing </w:t>
      </w:r>
      <w:r w:rsidRPr="007B1181">
        <w:t xml:space="preserve">EPUB </w:t>
      </w:r>
      <w:proofErr w:type="gramStart"/>
      <w:r w:rsidRPr="007B1181">
        <w:t>3</w:t>
      </w:r>
      <w:r w:rsidR="006E7C66">
        <w:t>,</w:t>
      </w:r>
      <w:r w:rsidRPr="007B1181">
        <w:t xml:space="preserve"> and</w:t>
      </w:r>
      <w:proofErr w:type="gramEnd"/>
      <w:r w:rsidRPr="007B1181">
        <w:t xml:space="preserve"> making sure it’s accessible</w:t>
      </w:r>
      <w:r w:rsidR="006E7C66">
        <w:t>.</w:t>
      </w:r>
      <w:r w:rsidRPr="007B1181">
        <w:t xml:space="preserve"> </w:t>
      </w:r>
    </w:p>
    <w:p w:rsidR="00BC4750" w:rsidRPr="007B1181" w:rsidRDefault="006E7C66" w:rsidP="006E7C66">
      <w:pPr>
        <w:spacing w:before="240" w:after="240"/>
      </w:pPr>
      <w:r>
        <w:t>A few participants discussed the power of including people with print disabilities in the publishing process; i</w:t>
      </w:r>
      <w:r w:rsidR="00FE01F2" w:rsidRPr="007B1181">
        <w:t xml:space="preserve">f it were possible for </w:t>
      </w:r>
      <w:r>
        <w:t xml:space="preserve">them </w:t>
      </w:r>
      <w:r w:rsidR="00FE01F2" w:rsidRPr="007B1181">
        <w:t xml:space="preserve">to be more </w:t>
      </w:r>
      <w:r w:rsidR="00FE01F2" w:rsidRPr="007B1181">
        <w:lastRenderedPageBreak/>
        <w:t>involved</w:t>
      </w:r>
      <w:r>
        <w:t xml:space="preserve">, </w:t>
      </w:r>
      <w:r w:rsidR="00FE01F2" w:rsidRPr="007B1181">
        <w:t xml:space="preserve">it wouldn’t be so abstract to talk about accessible publishing. </w:t>
      </w:r>
      <w:r>
        <w:t>NNELS has accessibility testers evaluating EPUB files from publishers, but it would be helpful to incorporate them earlier on in the workflow.</w:t>
      </w:r>
    </w:p>
    <w:p w:rsidR="00BC4750" w:rsidRPr="007B1181" w:rsidRDefault="00FE01F2" w:rsidP="00F22675">
      <w:pPr>
        <w:spacing w:before="240" w:after="240"/>
      </w:pPr>
      <w:r w:rsidRPr="007B1181">
        <w:t xml:space="preserve">How do we know that EPUB 3 is “it” and that there is not some new format coming down the line? </w:t>
      </w:r>
    </w:p>
    <w:p w:rsidR="00BC4750" w:rsidRPr="007B1181" w:rsidRDefault="00FE01F2" w:rsidP="000F4FEA">
      <w:pPr>
        <w:pStyle w:val="ListParagraph"/>
        <w:numPr>
          <w:ilvl w:val="0"/>
          <w:numId w:val="25"/>
        </w:numPr>
        <w:spacing w:before="240" w:after="240"/>
      </w:pPr>
      <w:r w:rsidRPr="007B1181">
        <w:t xml:space="preserve">There may </w:t>
      </w:r>
      <w:proofErr w:type="gramStart"/>
      <w:r w:rsidRPr="007B1181">
        <w:t>be, but</w:t>
      </w:r>
      <w:proofErr w:type="gramEnd"/>
      <w:r w:rsidRPr="007B1181">
        <w:t xml:space="preserve"> learning EPUB 3 will give you the solid base you need. </w:t>
      </w:r>
    </w:p>
    <w:p w:rsidR="00BC4750" w:rsidRPr="007B1181" w:rsidRDefault="00FE01F2" w:rsidP="000F4FEA">
      <w:pPr>
        <w:pStyle w:val="ListParagraph"/>
        <w:numPr>
          <w:ilvl w:val="0"/>
          <w:numId w:val="25"/>
        </w:numPr>
        <w:spacing w:before="240" w:after="240"/>
      </w:pPr>
      <w:r w:rsidRPr="007B1181">
        <w:t xml:space="preserve">Also, EPUB 3 is still being worked on, but the </w:t>
      </w:r>
      <w:hyperlink r:id="rId45" w:history="1">
        <w:r w:rsidRPr="000F4FEA">
          <w:rPr>
            <w:rStyle w:val="Hyperlink"/>
          </w:rPr>
          <w:t>Publishing Working Group</w:t>
        </w:r>
      </w:hyperlink>
      <w:r w:rsidRPr="007B1181">
        <w:t xml:space="preserve"> is always keeping EPUB 3 in mind as they continue to develop publishing technologies. Any changes to EPUB 3 will be additions - they will not take anything away</w:t>
      </w:r>
      <w:r w:rsidR="000F4FEA">
        <w:t>.</w:t>
      </w:r>
    </w:p>
    <w:p w:rsidR="00BC4750" w:rsidRPr="007B1181" w:rsidRDefault="00FE01F2" w:rsidP="000F4FEA">
      <w:pPr>
        <w:pStyle w:val="ListParagraph"/>
        <w:numPr>
          <w:ilvl w:val="0"/>
          <w:numId w:val="25"/>
        </w:numPr>
        <w:spacing w:before="240" w:after="240"/>
      </w:pPr>
      <w:r w:rsidRPr="007B1181">
        <w:t>There is a current revision going on with EPUB 3, but it is just evolving with the web.</w:t>
      </w:r>
    </w:p>
    <w:p w:rsidR="00B759ED" w:rsidRDefault="00B759ED" w:rsidP="00CC093D">
      <w:pPr>
        <w:pStyle w:val="Heading1"/>
        <w:rPr>
          <w:rFonts w:eastAsia="Avenir"/>
        </w:rPr>
        <w:sectPr w:rsidR="00B759ED" w:rsidSect="00CF53B1">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pgNumType w:start="1"/>
          <w:cols w:space="720"/>
          <w:titlePg/>
          <w:docGrid w:linePitch="381"/>
        </w:sectPr>
      </w:pPr>
      <w:bookmarkStart w:id="54" w:name="_p9m5lnx5oiyu" w:colFirst="0" w:colLast="0"/>
      <w:bookmarkEnd w:id="54"/>
    </w:p>
    <w:p w:rsidR="00D2088A" w:rsidRDefault="008354C3" w:rsidP="00CC093D">
      <w:pPr>
        <w:pStyle w:val="Heading1"/>
      </w:pPr>
      <w:bookmarkStart w:id="55" w:name="_Toc5623468"/>
      <w:bookmarkStart w:id="56" w:name="_Toc19003763"/>
      <w:r>
        <w:rPr>
          <w:rFonts w:eastAsia="Avenir"/>
        </w:rPr>
        <w:lastRenderedPageBreak/>
        <w:t>Assets, Challenges and Opportunities: Discussion by Stakeholder Groups</w:t>
      </w:r>
      <w:bookmarkEnd w:id="55"/>
      <w:bookmarkEnd w:id="56"/>
    </w:p>
    <w:p w:rsidR="00D2088A" w:rsidRDefault="005E334C" w:rsidP="005E334C">
      <w:pPr>
        <w:spacing w:before="240" w:after="240"/>
      </w:pPr>
      <w:r>
        <w:t>The attendees broke up into their stakeholder groups to discuss</w:t>
      </w:r>
      <w:r w:rsidR="00B93A8B">
        <w:t xml:space="preserve"> what they have to offer the advancement of accessible publishing; what obstacles and/difficulties they face; and the possibilities for action that they could explore.</w:t>
      </w:r>
    </w:p>
    <w:tbl>
      <w:tblPr>
        <w:tblStyle w:val="TableGrid"/>
        <w:tblW w:w="17969" w:type="dxa"/>
        <w:tblLayout w:type="fixed"/>
        <w:tblLook w:val="04A0" w:firstRow="1" w:lastRow="0" w:firstColumn="1" w:lastColumn="0" w:noHBand="0" w:noVBand="1"/>
      </w:tblPr>
      <w:tblGrid>
        <w:gridCol w:w="2235"/>
        <w:gridCol w:w="4819"/>
        <w:gridCol w:w="5103"/>
        <w:gridCol w:w="5812"/>
      </w:tblGrid>
      <w:tr w:rsidR="0019426A" w:rsidRPr="00B759ED" w:rsidTr="00B12FA9">
        <w:trPr>
          <w:cantSplit/>
          <w:tblHeader/>
        </w:trPr>
        <w:tc>
          <w:tcPr>
            <w:tcW w:w="2235" w:type="dxa"/>
          </w:tcPr>
          <w:p w:rsidR="00B759ED" w:rsidRPr="00271ECE" w:rsidRDefault="00B759ED" w:rsidP="001E5786">
            <w:pPr>
              <w:spacing w:beforeLines="0" w:before="20" w:afterLines="0" w:after="20"/>
              <w:rPr>
                <w:b/>
                <w:sz w:val="21"/>
                <w:szCs w:val="21"/>
              </w:rPr>
            </w:pPr>
            <w:r w:rsidRPr="00271ECE">
              <w:rPr>
                <w:b/>
                <w:sz w:val="21"/>
                <w:szCs w:val="21"/>
              </w:rPr>
              <w:t>Stakeholder Group</w:t>
            </w:r>
          </w:p>
        </w:tc>
        <w:tc>
          <w:tcPr>
            <w:tcW w:w="4819" w:type="dxa"/>
          </w:tcPr>
          <w:p w:rsidR="00B759ED" w:rsidRPr="0019426A" w:rsidRDefault="00B759ED" w:rsidP="001E5786">
            <w:pPr>
              <w:spacing w:beforeLines="0" w:before="20" w:afterLines="0" w:after="20"/>
              <w:rPr>
                <w:b/>
                <w:sz w:val="21"/>
                <w:szCs w:val="21"/>
              </w:rPr>
            </w:pPr>
            <w:r w:rsidRPr="0019426A">
              <w:rPr>
                <w:b/>
                <w:sz w:val="21"/>
                <w:szCs w:val="21"/>
              </w:rPr>
              <w:t>Assets</w:t>
            </w:r>
          </w:p>
        </w:tc>
        <w:tc>
          <w:tcPr>
            <w:tcW w:w="5103" w:type="dxa"/>
          </w:tcPr>
          <w:p w:rsidR="00B759ED" w:rsidRPr="0019426A" w:rsidRDefault="00B759ED" w:rsidP="001E5786">
            <w:pPr>
              <w:spacing w:beforeLines="0" w:before="20" w:afterLines="0" w:after="20"/>
              <w:rPr>
                <w:b/>
                <w:sz w:val="21"/>
                <w:szCs w:val="21"/>
              </w:rPr>
            </w:pPr>
            <w:r w:rsidRPr="0019426A">
              <w:rPr>
                <w:b/>
                <w:sz w:val="21"/>
                <w:szCs w:val="21"/>
              </w:rPr>
              <w:t>Challenges</w:t>
            </w:r>
          </w:p>
        </w:tc>
        <w:tc>
          <w:tcPr>
            <w:tcW w:w="5812" w:type="dxa"/>
          </w:tcPr>
          <w:p w:rsidR="00B759ED" w:rsidRPr="0019426A" w:rsidRDefault="00B759ED" w:rsidP="001E5786">
            <w:pPr>
              <w:spacing w:beforeLines="0" w:before="20" w:afterLines="0" w:after="20"/>
              <w:rPr>
                <w:b/>
                <w:sz w:val="21"/>
                <w:szCs w:val="21"/>
              </w:rPr>
            </w:pPr>
            <w:r w:rsidRPr="0019426A">
              <w:rPr>
                <w:b/>
                <w:sz w:val="21"/>
                <w:szCs w:val="21"/>
              </w:rPr>
              <w:t>Opportunities</w:t>
            </w:r>
          </w:p>
        </w:tc>
      </w:tr>
      <w:tr w:rsidR="0019426A" w:rsidRPr="00B759ED" w:rsidTr="00B12FA9">
        <w:tc>
          <w:tcPr>
            <w:tcW w:w="2235" w:type="dxa"/>
          </w:tcPr>
          <w:p w:rsidR="00B759ED" w:rsidRPr="00271ECE" w:rsidRDefault="00B759ED" w:rsidP="005E334C">
            <w:pPr>
              <w:spacing w:before="240" w:after="240"/>
              <w:rPr>
                <w:b/>
                <w:sz w:val="21"/>
                <w:szCs w:val="21"/>
              </w:rPr>
            </w:pPr>
            <w:r w:rsidRPr="00271ECE">
              <w:rPr>
                <w:b/>
                <w:sz w:val="21"/>
                <w:szCs w:val="21"/>
              </w:rPr>
              <w:t>Users of Accessible Formats</w:t>
            </w:r>
          </w:p>
        </w:tc>
        <w:tc>
          <w:tcPr>
            <w:tcW w:w="4819" w:type="dxa"/>
          </w:tcPr>
          <w:p w:rsidR="00B759ED" w:rsidRPr="00B759ED" w:rsidRDefault="00B759ED" w:rsidP="001824E6">
            <w:pPr>
              <w:pStyle w:val="Table"/>
              <w:spacing w:beforeLines="0" w:afterLines="0"/>
            </w:pPr>
            <w:r w:rsidRPr="00B759ED">
              <w:t>Creativity &amp; experience</w:t>
            </w:r>
          </w:p>
          <w:p w:rsidR="00B759ED" w:rsidRPr="00B759ED" w:rsidRDefault="00B759ED" w:rsidP="001824E6">
            <w:pPr>
              <w:pStyle w:val="Table"/>
              <w:spacing w:beforeLines="0" w:afterLines="0"/>
            </w:pPr>
            <w:r w:rsidRPr="00B759ED">
              <w:t>Resourcefulness</w:t>
            </w:r>
          </w:p>
        </w:tc>
        <w:tc>
          <w:tcPr>
            <w:tcW w:w="5103" w:type="dxa"/>
          </w:tcPr>
          <w:p w:rsidR="00B759ED" w:rsidRPr="00B759ED" w:rsidRDefault="00B759ED" w:rsidP="001824E6">
            <w:pPr>
              <w:pStyle w:val="Table"/>
              <w:spacing w:beforeLines="0" w:afterLines="0"/>
            </w:pPr>
            <w:r w:rsidRPr="00B759ED">
              <w:t>Lack of awareness</w:t>
            </w:r>
          </w:p>
          <w:p w:rsidR="00B759ED" w:rsidRPr="00B759ED" w:rsidRDefault="00B759ED" w:rsidP="001824E6">
            <w:pPr>
              <w:pStyle w:val="Table"/>
              <w:spacing w:beforeLines="0" w:afterLines="0"/>
            </w:pPr>
            <w:r w:rsidRPr="00B759ED">
              <w:t>Inaccessible apps</w:t>
            </w:r>
          </w:p>
        </w:tc>
        <w:tc>
          <w:tcPr>
            <w:tcW w:w="5812" w:type="dxa"/>
          </w:tcPr>
          <w:p w:rsidR="00B759ED" w:rsidRPr="00B759ED" w:rsidRDefault="00B759ED" w:rsidP="001824E6">
            <w:pPr>
              <w:pStyle w:val="Table"/>
              <w:spacing w:beforeLines="0" w:afterLines="0"/>
            </w:pPr>
            <w:r w:rsidRPr="00B759ED">
              <w:t>Creating awareness</w:t>
            </w:r>
          </w:p>
          <w:p w:rsidR="00B759ED" w:rsidRPr="00B759ED" w:rsidRDefault="00B759ED" w:rsidP="001824E6">
            <w:pPr>
              <w:pStyle w:val="Table"/>
              <w:spacing w:beforeLines="0" w:afterLines="0"/>
            </w:pPr>
            <w:r w:rsidRPr="00B759ED">
              <w:t>The ability to give feedback directly to publishers and vendors</w:t>
            </w:r>
          </w:p>
        </w:tc>
      </w:tr>
      <w:tr w:rsidR="0019426A" w:rsidRPr="00B759ED" w:rsidTr="00B12FA9">
        <w:tc>
          <w:tcPr>
            <w:tcW w:w="2235" w:type="dxa"/>
          </w:tcPr>
          <w:p w:rsidR="00B759ED" w:rsidRPr="00271ECE" w:rsidRDefault="00B759ED" w:rsidP="005E334C">
            <w:pPr>
              <w:spacing w:before="240" w:after="240"/>
              <w:rPr>
                <w:b/>
                <w:sz w:val="21"/>
                <w:szCs w:val="21"/>
              </w:rPr>
            </w:pPr>
            <w:r w:rsidRPr="00271ECE">
              <w:rPr>
                <w:b/>
                <w:sz w:val="21"/>
                <w:szCs w:val="21"/>
              </w:rPr>
              <w:t>Publishers</w:t>
            </w:r>
          </w:p>
        </w:tc>
        <w:tc>
          <w:tcPr>
            <w:tcW w:w="4819" w:type="dxa"/>
          </w:tcPr>
          <w:p w:rsidR="00B759ED" w:rsidRPr="00B759ED" w:rsidRDefault="00B759ED" w:rsidP="001A4FDE">
            <w:pPr>
              <w:numPr>
                <w:ilvl w:val="0"/>
                <w:numId w:val="8"/>
              </w:numPr>
              <w:spacing w:beforeLines="0" w:before="40" w:afterLines="0" w:after="40"/>
              <w:ind w:left="714" w:hanging="357"/>
              <w:rPr>
                <w:sz w:val="21"/>
                <w:szCs w:val="21"/>
              </w:rPr>
            </w:pPr>
            <w:r w:rsidRPr="00B759ED">
              <w:rPr>
                <w:sz w:val="21"/>
                <w:szCs w:val="21"/>
              </w:rPr>
              <w:t>Content</w:t>
            </w:r>
          </w:p>
          <w:p w:rsidR="00B759ED" w:rsidRPr="00B759ED" w:rsidRDefault="00B759ED" w:rsidP="001A4FDE">
            <w:pPr>
              <w:numPr>
                <w:ilvl w:val="0"/>
                <w:numId w:val="8"/>
              </w:numPr>
              <w:spacing w:beforeLines="0" w:before="40" w:afterLines="0" w:after="40"/>
              <w:ind w:left="714" w:hanging="357"/>
              <w:rPr>
                <w:sz w:val="21"/>
                <w:szCs w:val="21"/>
              </w:rPr>
            </w:pPr>
            <w:r w:rsidRPr="00B759ED">
              <w:rPr>
                <w:sz w:val="21"/>
                <w:szCs w:val="21"/>
              </w:rPr>
              <w:t>Where there’s a will, there’s a way!</w:t>
            </w:r>
          </w:p>
        </w:tc>
        <w:tc>
          <w:tcPr>
            <w:tcW w:w="5103" w:type="dxa"/>
          </w:tcPr>
          <w:p w:rsidR="00B759ED" w:rsidRPr="00B759ED" w:rsidRDefault="00B759ED" w:rsidP="001A4FDE">
            <w:pPr>
              <w:numPr>
                <w:ilvl w:val="0"/>
                <w:numId w:val="8"/>
              </w:numPr>
              <w:spacing w:beforeLines="0" w:before="40" w:afterLines="0" w:after="40"/>
              <w:ind w:left="714" w:hanging="357"/>
              <w:rPr>
                <w:sz w:val="21"/>
                <w:szCs w:val="21"/>
              </w:rPr>
            </w:pPr>
            <w:r w:rsidRPr="00B759ED">
              <w:rPr>
                <w:sz w:val="21"/>
                <w:szCs w:val="21"/>
              </w:rPr>
              <w:t>Internal resources (technology, HR, time)</w:t>
            </w:r>
          </w:p>
          <w:p w:rsidR="00B759ED" w:rsidRPr="00B759ED" w:rsidRDefault="00B759ED" w:rsidP="001A4FDE">
            <w:pPr>
              <w:numPr>
                <w:ilvl w:val="0"/>
                <w:numId w:val="8"/>
              </w:numPr>
              <w:spacing w:beforeLines="0" w:before="40" w:afterLines="0" w:after="40"/>
              <w:ind w:left="714" w:hanging="357"/>
              <w:rPr>
                <w:sz w:val="21"/>
                <w:szCs w:val="21"/>
              </w:rPr>
            </w:pPr>
            <w:r w:rsidRPr="00B759ED">
              <w:rPr>
                <w:sz w:val="21"/>
                <w:szCs w:val="21"/>
              </w:rPr>
              <w:t>Rich content</w:t>
            </w:r>
          </w:p>
          <w:p w:rsidR="00B759ED" w:rsidRPr="00B759ED" w:rsidRDefault="00B759ED" w:rsidP="001A4FDE">
            <w:pPr>
              <w:numPr>
                <w:ilvl w:val="0"/>
                <w:numId w:val="8"/>
              </w:numPr>
              <w:spacing w:beforeLines="0" w:before="40" w:afterLines="0" w:after="40"/>
              <w:ind w:left="714" w:hanging="357"/>
              <w:rPr>
                <w:sz w:val="21"/>
                <w:szCs w:val="21"/>
              </w:rPr>
            </w:pPr>
            <w:r w:rsidRPr="00B759ED">
              <w:rPr>
                <w:sz w:val="21"/>
                <w:szCs w:val="21"/>
              </w:rPr>
              <w:t>Lack of standardization on reading platforms &amp; vendor systems</w:t>
            </w:r>
          </w:p>
        </w:tc>
        <w:tc>
          <w:tcPr>
            <w:tcW w:w="5812" w:type="dxa"/>
          </w:tcPr>
          <w:p w:rsidR="00B759ED" w:rsidRPr="00B759ED" w:rsidRDefault="00B759ED" w:rsidP="001A4FDE">
            <w:pPr>
              <w:numPr>
                <w:ilvl w:val="0"/>
                <w:numId w:val="8"/>
              </w:numPr>
              <w:spacing w:beforeLines="0" w:before="40" w:afterLines="0" w:after="40"/>
              <w:ind w:left="714" w:hanging="357"/>
              <w:rPr>
                <w:sz w:val="21"/>
                <w:szCs w:val="21"/>
              </w:rPr>
            </w:pPr>
            <w:r w:rsidRPr="00B759ED">
              <w:rPr>
                <w:sz w:val="21"/>
                <w:szCs w:val="21"/>
              </w:rPr>
              <w:t>Sales/business case</w:t>
            </w:r>
          </w:p>
          <w:p w:rsidR="00B759ED" w:rsidRPr="00B759ED" w:rsidRDefault="00B759ED" w:rsidP="001A4FDE">
            <w:pPr>
              <w:numPr>
                <w:ilvl w:val="0"/>
                <w:numId w:val="8"/>
              </w:numPr>
              <w:spacing w:beforeLines="0" w:before="40" w:afterLines="0" w:after="40"/>
              <w:ind w:left="714" w:hanging="357"/>
              <w:rPr>
                <w:sz w:val="21"/>
                <w:szCs w:val="21"/>
              </w:rPr>
            </w:pPr>
            <w:r w:rsidRPr="00B759ED">
              <w:rPr>
                <w:sz w:val="21"/>
                <w:szCs w:val="21"/>
              </w:rPr>
              <w:t>Technology (emerging formats, standards, implementation, possibilities of EPUB 3)</w:t>
            </w:r>
          </w:p>
        </w:tc>
      </w:tr>
      <w:tr w:rsidR="0019426A" w:rsidRPr="00B759ED" w:rsidTr="00B12FA9">
        <w:tc>
          <w:tcPr>
            <w:tcW w:w="2235" w:type="dxa"/>
          </w:tcPr>
          <w:p w:rsidR="00B759ED" w:rsidRPr="00271ECE" w:rsidRDefault="00B759ED" w:rsidP="005E334C">
            <w:pPr>
              <w:spacing w:before="240" w:after="240"/>
              <w:rPr>
                <w:b/>
                <w:sz w:val="21"/>
                <w:szCs w:val="21"/>
              </w:rPr>
            </w:pPr>
            <w:r w:rsidRPr="00271ECE">
              <w:rPr>
                <w:b/>
                <w:sz w:val="21"/>
                <w:szCs w:val="21"/>
              </w:rPr>
              <w:t>EPUB Veterans</w:t>
            </w:r>
          </w:p>
        </w:tc>
        <w:tc>
          <w:tcPr>
            <w:tcW w:w="4819" w:type="dxa"/>
          </w:tcPr>
          <w:p w:rsidR="00B759ED" w:rsidRPr="00B759ED" w:rsidRDefault="00B759ED" w:rsidP="001A4FDE">
            <w:pPr>
              <w:numPr>
                <w:ilvl w:val="0"/>
                <w:numId w:val="8"/>
              </w:numPr>
              <w:spacing w:beforeLines="0" w:before="40" w:afterLines="0" w:after="40"/>
              <w:ind w:left="714" w:hanging="357"/>
              <w:rPr>
                <w:sz w:val="21"/>
                <w:szCs w:val="21"/>
              </w:rPr>
            </w:pPr>
            <w:r w:rsidRPr="00B759ED">
              <w:rPr>
                <w:sz w:val="21"/>
                <w:szCs w:val="21"/>
              </w:rPr>
              <w:t xml:space="preserve">DAISY Resource Suite (Knowledge base, Pipeline, Ace/SMART, </w:t>
            </w:r>
            <w:proofErr w:type="spellStart"/>
            <w:r w:rsidRPr="00B759ED">
              <w:rPr>
                <w:sz w:val="21"/>
                <w:szCs w:val="21"/>
              </w:rPr>
              <w:t>epubcheck</w:t>
            </w:r>
            <w:proofErr w:type="spellEnd"/>
            <w:r w:rsidRPr="00B759ED">
              <w:rPr>
                <w:sz w:val="21"/>
                <w:szCs w:val="21"/>
              </w:rPr>
              <w:t>, epubtest.org)</w:t>
            </w:r>
          </w:p>
          <w:p w:rsidR="00B759ED" w:rsidRPr="00B759ED" w:rsidRDefault="00B759ED" w:rsidP="001A4FDE">
            <w:pPr>
              <w:numPr>
                <w:ilvl w:val="0"/>
                <w:numId w:val="8"/>
              </w:numPr>
              <w:spacing w:beforeLines="0" w:before="40" w:afterLines="0" w:after="40"/>
              <w:ind w:left="714" w:hanging="357"/>
              <w:rPr>
                <w:sz w:val="21"/>
                <w:szCs w:val="21"/>
              </w:rPr>
            </w:pPr>
            <w:r w:rsidRPr="00B759ED">
              <w:rPr>
                <w:sz w:val="21"/>
                <w:szCs w:val="21"/>
              </w:rPr>
              <w:t xml:space="preserve">Standards influence (EPUB 3, </w:t>
            </w:r>
            <w:hyperlink r:id="rId52">
              <w:r w:rsidRPr="00B759ED">
                <w:rPr>
                  <w:rStyle w:val="Hyperlink"/>
                  <w:sz w:val="21"/>
                  <w:szCs w:val="21"/>
                </w:rPr>
                <w:t>BISG Accessible Publishing Guide,</w:t>
              </w:r>
            </w:hyperlink>
            <w:r w:rsidRPr="00B759ED">
              <w:rPr>
                <w:sz w:val="21"/>
                <w:szCs w:val="21"/>
              </w:rPr>
              <w:t xml:space="preserve"> </w:t>
            </w:r>
            <w:hyperlink r:id="rId53" w:anchor="Working">
              <w:r w:rsidRPr="00B759ED">
                <w:rPr>
                  <w:rStyle w:val="Hyperlink"/>
                  <w:sz w:val="21"/>
                  <w:szCs w:val="21"/>
                </w:rPr>
                <w:t>W3C Business/Working/Community Groups</w:t>
              </w:r>
            </w:hyperlink>
            <w:r w:rsidRPr="00B759ED">
              <w:rPr>
                <w:sz w:val="21"/>
                <w:szCs w:val="21"/>
              </w:rPr>
              <w:t xml:space="preserve">, </w:t>
            </w:r>
            <w:hyperlink r:id="rId54">
              <w:r w:rsidRPr="00B759ED">
                <w:rPr>
                  <w:rStyle w:val="Hyperlink"/>
                  <w:sz w:val="21"/>
                  <w:szCs w:val="21"/>
                </w:rPr>
                <w:t>Accessible EPUB 1.0 Specifications</w:t>
              </w:r>
            </w:hyperlink>
            <w:r w:rsidRPr="00B759ED">
              <w:rPr>
                <w:sz w:val="21"/>
                <w:szCs w:val="21"/>
              </w:rPr>
              <w:t>, Accessible Metadata Specifications</w:t>
            </w:r>
          </w:p>
          <w:p w:rsidR="00B759ED" w:rsidRPr="00B759ED" w:rsidRDefault="00B759ED" w:rsidP="001A4FDE">
            <w:pPr>
              <w:numPr>
                <w:ilvl w:val="0"/>
                <w:numId w:val="8"/>
              </w:numPr>
              <w:spacing w:beforeLines="0" w:before="40" w:afterLines="0" w:after="40"/>
              <w:ind w:left="714" w:hanging="357"/>
              <w:rPr>
                <w:sz w:val="21"/>
                <w:szCs w:val="21"/>
              </w:rPr>
            </w:pPr>
            <w:proofErr w:type="spellStart"/>
            <w:r w:rsidRPr="00B759ED">
              <w:rPr>
                <w:sz w:val="21"/>
                <w:szCs w:val="21"/>
              </w:rPr>
              <w:t>Benetech</w:t>
            </w:r>
            <w:proofErr w:type="spellEnd"/>
            <w:r w:rsidRPr="00B759ED">
              <w:rPr>
                <w:sz w:val="21"/>
                <w:szCs w:val="21"/>
              </w:rPr>
              <w:t xml:space="preserve"> Resource Suite (</w:t>
            </w:r>
            <w:hyperlink r:id="rId55">
              <w:r w:rsidRPr="00B759ED">
                <w:rPr>
                  <w:rStyle w:val="Hyperlink"/>
                  <w:sz w:val="21"/>
                  <w:szCs w:val="21"/>
                </w:rPr>
                <w:t>Global Certified Accessible</w:t>
              </w:r>
            </w:hyperlink>
            <w:r w:rsidRPr="00B759ED">
              <w:rPr>
                <w:sz w:val="21"/>
                <w:szCs w:val="21"/>
              </w:rPr>
              <w:t xml:space="preserve">, </w:t>
            </w:r>
            <w:hyperlink r:id="rId56">
              <w:r w:rsidRPr="00B759ED">
                <w:rPr>
                  <w:rStyle w:val="Hyperlink"/>
                  <w:sz w:val="21"/>
                  <w:szCs w:val="21"/>
                </w:rPr>
                <w:t>MathML Cloud</w:t>
              </w:r>
            </w:hyperlink>
            <w:r w:rsidRPr="00B759ED">
              <w:rPr>
                <w:sz w:val="21"/>
                <w:szCs w:val="21"/>
              </w:rPr>
              <w:t xml:space="preserve">, </w:t>
            </w:r>
            <w:hyperlink r:id="rId57">
              <w:r w:rsidRPr="00B759ED">
                <w:rPr>
                  <w:rStyle w:val="Hyperlink"/>
                  <w:sz w:val="21"/>
                  <w:szCs w:val="21"/>
                </w:rPr>
                <w:t>DIAGRAM Center</w:t>
              </w:r>
            </w:hyperlink>
            <w:r w:rsidRPr="00B759ED">
              <w:rPr>
                <w:sz w:val="21"/>
                <w:szCs w:val="21"/>
              </w:rPr>
              <w:t>)</w:t>
            </w:r>
          </w:p>
        </w:tc>
        <w:tc>
          <w:tcPr>
            <w:tcW w:w="5103" w:type="dxa"/>
          </w:tcPr>
          <w:p w:rsidR="00B759ED" w:rsidRPr="00B759ED" w:rsidRDefault="00B759ED" w:rsidP="001A4FDE">
            <w:pPr>
              <w:numPr>
                <w:ilvl w:val="0"/>
                <w:numId w:val="8"/>
              </w:numPr>
              <w:spacing w:beforeLines="0" w:before="40" w:afterLines="0" w:after="40"/>
              <w:ind w:hanging="357"/>
              <w:rPr>
                <w:sz w:val="21"/>
                <w:szCs w:val="21"/>
              </w:rPr>
            </w:pPr>
            <w:r w:rsidRPr="00B759ED">
              <w:rPr>
                <w:sz w:val="21"/>
                <w:szCs w:val="21"/>
              </w:rPr>
              <w:t>Education: Getting the word out to all of the right people</w:t>
            </w:r>
          </w:p>
          <w:p w:rsidR="00B759ED" w:rsidRPr="00B759ED" w:rsidRDefault="00B759ED" w:rsidP="001A4FDE">
            <w:pPr>
              <w:numPr>
                <w:ilvl w:val="1"/>
                <w:numId w:val="8"/>
              </w:numPr>
              <w:spacing w:beforeLines="0" w:before="40" w:afterLines="0" w:after="40"/>
              <w:ind w:hanging="357"/>
              <w:rPr>
                <w:sz w:val="21"/>
                <w:szCs w:val="21"/>
              </w:rPr>
            </w:pPr>
            <w:r w:rsidRPr="00B759ED">
              <w:rPr>
                <w:sz w:val="21"/>
                <w:szCs w:val="21"/>
              </w:rPr>
              <w:t>Getting more participation</w:t>
            </w:r>
          </w:p>
          <w:p w:rsidR="00B759ED" w:rsidRPr="00B759ED" w:rsidRDefault="00B759ED" w:rsidP="001A4FDE">
            <w:pPr>
              <w:numPr>
                <w:ilvl w:val="0"/>
                <w:numId w:val="8"/>
              </w:numPr>
              <w:spacing w:beforeLines="0" w:before="40" w:afterLines="0" w:after="40"/>
              <w:ind w:hanging="357"/>
              <w:rPr>
                <w:sz w:val="21"/>
                <w:szCs w:val="21"/>
              </w:rPr>
            </w:pPr>
            <w:r w:rsidRPr="00B759ED">
              <w:rPr>
                <w:sz w:val="21"/>
                <w:szCs w:val="21"/>
              </w:rPr>
              <w:t>User-friendly tools for creating and consuming</w:t>
            </w:r>
          </w:p>
        </w:tc>
        <w:tc>
          <w:tcPr>
            <w:tcW w:w="5812" w:type="dxa"/>
          </w:tcPr>
          <w:p w:rsidR="00B759ED" w:rsidRPr="001E5786" w:rsidRDefault="00B759ED" w:rsidP="001E5786">
            <w:pPr>
              <w:numPr>
                <w:ilvl w:val="0"/>
                <w:numId w:val="8"/>
              </w:numPr>
              <w:spacing w:beforeLines="0" w:before="40" w:afterLines="0" w:after="40"/>
              <w:ind w:hanging="357"/>
              <w:rPr>
                <w:sz w:val="21"/>
                <w:szCs w:val="21"/>
              </w:rPr>
            </w:pPr>
            <w:r w:rsidRPr="00B759ED">
              <w:rPr>
                <w:sz w:val="21"/>
                <w:szCs w:val="21"/>
              </w:rPr>
              <w:t>Raising awareness</w:t>
            </w:r>
          </w:p>
          <w:p w:rsidR="00B759ED" w:rsidRPr="00B759ED" w:rsidRDefault="00B759ED" w:rsidP="001A4FDE">
            <w:pPr>
              <w:numPr>
                <w:ilvl w:val="1"/>
                <w:numId w:val="8"/>
              </w:numPr>
              <w:spacing w:beforeLines="0" w:before="40" w:afterLines="0" w:after="40"/>
              <w:ind w:hanging="357"/>
              <w:rPr>
                <w:sz w:val="21"/>
                <w:szCs w:val="21"/>
              </w:rPr>
            </w:pPr>
            <w:r w:rsidRPr="00B759ED">
              <w:rPr>
                <w:sz w:val="21"/>
                <w:szCs w:val="21"/>
              </w:rPr>
              <w:t>Accessibility challenges (i.e., go without mouse, display, etc.)</w:t>
            </w:r>
          </w:p>
          <w:p w:rsidR="00B759ED" w:rsidRPr="00B759ED" w:rsidRDefault="00B759ED" w:rsidP="001A4FDE">
            <w:pPr>
              <w:numPr>
                <w:ilvl w:val="1"/>
                <w:numId w:val="8"/>
              </w:numPr>
              <w:spacing w:beforeLines="0" w:before="40" w:afterLines="0" w:after="40"/>
              <w:ind w:hanging="357"/>
              <w:rPr>
                <w:sz w:val="21"/>
                <w:szCs w:val="21"/>
              </w:rPr>
            </w:pPr>
            <w:r w:rsidRPr="00B759ED">
              <w:rPr>
                <w:sz w:val="21"/>
                <w:szCs w:val="21"/>
              </w:rPr>
              <w:t>“Pepsi Challenge” (EPUB 3 vs PDF)</w:t>
            </w:r>
          </w:p>
          <w:p w:rsidR="00B759ED" w:rsidRPr="00B759ED" w:rsidRDefault="00B759ED" w:rsidP="001A4FDE">
            <w:pPr>
              <w:numPr>
                <w:ilvl w:val="0"/>
                <w:numId w:val="8"/>
              </w:numPr>
              <w:spacing w:beforeLines="0" w:before="40" w:afterLines="0" w:after="40"/>
              <w:ind w:hanging="357"/>
              <w:rPr>
                <w:sz w:val="21"/>
                <w:szCs w:val="21"/>
              </w:rPr>
            </w:pPr>
            <w:r w:rsidRPr="00B759ED">
              <w:rPr>
                <w:sz w:val="21"/>
                <w:szCs w:val="21"/>
              </w:rPr>
              <w:t>Providing concrete resources</w:t>
            </w:r>
          </w:p>
          <w:p w:rsidR="00B759ED" w:rsidRPr="00B759ED" w:rsidRDefault="00B759ED" w:rsidP="001A4FDE">
            <w:pPr>
              <w:numPr>
                <w:ilvl w:val="1"/>
                <w:numId w:val="8"/>
              </w:numPr>
              <w:spacing w:beforeLines="0" w:before="40" w:afterLines="0" w:after="40"/>
              <w:ind w:hanging="357"/>
              <w:rPr>
                <w:sz w:val="21"/>
                <w:szCs w:val="21"/>
              </w:rPr>
            </w:pPr>
            <w:r w:rsidRPr="00B759ED">
              <w:rPr>
                <w:sz w:val="21"/>
                <w:szCs w:val="21"/>
              </w:rPr>
              <w:t>metadata</w:t>
            </w:r>
          </w:p>
          <w:p w:rsidR="00B759ED" w:rsidRPr="00B759ED" w:rsidRDefault="00B759ED" w:rsidP="001A4FDE">
            <w:pPr>
              <w:numPr>
                <w:ilvl w:val="1"/>
                <w:numId w:val="8"/>
              </w:numPr>
              <w:spacing w:beforeLines="0" w:before="40" w:afterLines="0" w:after="40"/>
              <w:ind w:hanging="357"/>
              <w:rPr>
                <w:sz w:val="21"/>
                <w:szCs w:val="21"/>
              </w:rPr>
            </w:pPr>
            <w:r w:rsidRPr="00B759ED">
              <w:rPr>
                <w:sz w:val="21"/>
                <w:szCs w:val="21"/>
              </w:rPr>
              <w:t>best practices (W3C CC)</w:t>
            </w:r>
          </w:p>
          <w:p w:rsidR="00B759ED" w:rsidRPr="00B759ED" w:rsidRDefault="00B759ED" w:rsidP="001A4FDE">
            <w:pPr>
              <w:numPr>
                <w:ilvl w:val="1"/>
                <w:numId w:val="8"/>
              </w:numPr>
              <w:spacing w:beforeLines="0" w:before="40" w:afterLines="0" w:after="40"/>
              <w:ind w:hanging="357"/>
              <w:rPr>
                <w:sz w:val="21"/>
                <w:szCs w:val="21"/>
              </w:rPr>
            </w:pPr>
            <w:r w:rsidRPr="00B759ED">
              <w:rPr>
                <w:sz w:val="21"/>
                <w:szCs w:val="21"/>
              </w:rPr>
              <w:t>AI</w:t>
            </w:r>
          </w:p>
          <w:p w:rsidR="00B759ED" w:rsidRPr="00B759ED" w:rsidRDefault="00B759ED" w:rsidP="001A4FDE">
            <w:pPr>
              <w:numPr>
                <w:ilvl w:val="1"/>
                <w:numId w:val="8"/>
              </w:numPr>
              <w:spacing w:beforeLines="0" w:before="40" w:afterLines="0" w:after="40"/>
              <w:ind w:hanging="357"/>
              <w:rPr>
                <w:sz w:val="21"/>
                <w:szCs w:val="21"/>
              </w:rPr>
            </w:pPr>
            <w:r w:rsidRPr="00B759ED">
              <w:rPr>
                <w:sz w:val="21"/>
                <w:szCs w:val="21"/>
              </w:rPr>
              <w:t>templates/boilerplates</w:t>
            </w:r>
          </w:p>
          <w:p w:rsidR="00B759ED" w:rsidRPr="00B759ED" w:rsidRDefault="00B759ED" w:rsidP="001A4FDE">
            <w:pPr>
              <w:numPr>
                <w:ilvl w:val="0"/>
                <w:numId w:val="8"/>
              </w:numPr>
              <w:spacing w:beforeLines="0" w:before="40" w:afterLines="0" w:after="40"/>
              <w:ind w:hanging="357"/>
              <w:rPr>
                <w:sz w:val="21"/>
                <w:szCs w:val="21"/>
              </w:rPr>
            </w:pPr>
            <w:r w:rsidRPr="00B759ED">
              <w:rPr>
                <w:sz w:val="21"/>
                <w:szCs w:val="21"/>
              </w:rPr>
              <w:t>Retire EPUB 2</w:t>
            </w:r>
          </w:p>
        </w:tc>
      </w:tr>
      <w:tr w:rsidR="0019426A" w:rsidRPr="00B759ED" w:rsidTr="00B12FA9">
        <w:trPr>
          <w:cantSplit/>
        </w:trPr>
        <w:tc>
          <w:tcPr>
            <w:tcW w:w="2235" w:type="dxa"/>
          </w:tcPr>
          <w:p w:rsidR="00B759ED" w:rsidRPr="00271ECE" w:rsidRDefault="0019426A" w:rsidP="005E334C">
            <w:pPr>
              <w:spacing w:before="240" w:after="240"/>
              <w:rPr>
                <w:b/>
                <w:sz w:val="21"/>
                <w:szCs w:val="21"/>
              </w:rPr>
            </w:pPr>
            <w:r w:rsidRPr="00271ECE">
              <w:rPr>
                <w:b/>
                <w:sz w:val="21"/>
                <w:szCs w:val="21"/>
              </w:rPr>
              <w:t>Alternate format producers</w:t>
            </w:r>
          </w:p>
        </w:tc>
        <w:tc>
          <w:tcPr>
            <w:tcW w:w="4819" w:type="dxa"/>
          </w:tcPr>
          <w:p w:rsidR="0019426A" w:rsidRPr="0019426A" w:rsidRDefault="0019426A" w:rsidP="001A4FDE">
            <w:pPr>
              <w:numPr>
                <w:ilvl w:val="0"/>
                <w:numId w:val="8"/>
              </w:numPr>
              <w:spacing w:beforeLines="0" w:before="40" w:afterLines="0" w:after="40"/>
              <w:ind w:left="714" w:hanging="357"/>
              <w:rPr>
                <w:sz w:val="21"/>
                <w:szCs w:val="21"/>
              </w:rPr>
            </w:pPr>
            <w:r w:rsidRPr="0019426A">
              <w:rPr>
                <w:sz w:val="21"/>
                <w:szCs w:val="21"/>
              </w:rPr>
              <w:t>Advocacy arm</w:t>
            </w:r>
          </w:p>
          <w:p w:rsidR="0019426A" w:rsidRPr="0019426A" w:rsidRDefault="0019426A" w:rsidP="001A4FDE">
            <w:pPr>
              <w:numPr>
                <w:ilvl w:val="0"/>
                <w:numId w:val="8"/>
              </w:numPr>
              <w:spacing w:beforeLines="0" w:before="40" w:afterLines="0" w:after="40"/>
              <w:ind w:left="714" w:hanging="357"/>
              <w:rPr>
                <w:sz w:val="21"/>
                <w:szCs w:val="21"/>
              </w:rPr>
            </w:pPr>
            <w:r w:rsidRPr="0019426A">
              <w:rPr>
                <w:sz w:val="21"/>
                <w:szCs w:val="21"/>
              </w:rPr>
              <w:t>Centralized efficiency</w:t>
            </w:r>
          </w:p>
          <w:p w:rsidR="00B759ED" w:rsidRPr="0019426A" w:rsidRDefault="0019426A" w:rsidP="001A4FDE">
            <w:pPr>
              <w:numPr>
                <w:ilvl w:val="0"/>
                <w:numId w:val="8"/>
              </w:numPr>
              <w:spacing w:beforeLines="0" w:before="40" w:afterLines="0" w:after="40"/>
              <w:ind w:left="714" w:hanging="357"/>
              <w:rPr>
                <w:sz w:val="21"/>
                <w:szCs w:val="21"/>
              </w:rPr>
            </w:pPr>
            <w:r w:rsidRPr="0019426A">
              <w:rPr>
                <w:sz w:val="21"/>
                <w:szCs w:val="21"/>
              </w:rPr>
              <w:t>Relationships</w:t>
            </w:r>
          </w:p>
        </w:tc>
        <w:tc>
          <w:tcPr>
            <w:tcW w:w="5103" w:type="dxa"/>
          </w:tcPr>
          <w:p w:rsidR="0019426A" w:rsidRPr="0019426A" w:rsidRDefault="0019426A" w:rsidP="001A4FDE">
            <w:pPr>
              <w:numPr>
                <w:ilvl w:val="0"/>
                <w:numId w:val="8"/>
              </w:numPr>
              <w:spacing w:beforeLines="0" w:before="40" w:afterLines="0" w:after="40"/>
              <w:ind w:hanging="357"/>
              <w:rPr>
                <w:sz w:val="21"/>
                <w:szCs w:val="21"/>
              </w:rPr>
            </w:pPr>
            <w:r w:rsidRPr="0019426A">
              <w:rPr>
                <w:sz w:val="21"/>
                <w:szCs w:val="21"/>
              </w:rPr>
              <w:t>Cost</w:t>
            </w:r>
          </w:p>
          <w:p w:rsidR="0019426A" w:rsidRPr="0019426A" w:rsidRDefault="0019426A" w:rsidP="001A4FDE">
            <w:pPr>
              <w:numPr>
                <w:ilvl w:val="0"/>
                <w:numId w:val="8"/>
              </w:numPr>
              <w:spacing w:beforeLines="0" w:before="40" w:afterLines="0" w:after="40"/>
              <w:ind w:hanging="357"/>
              <w:rPr>
                <w:sz w:val="21"/>
                <w:szCs w:val="21"/>
              </w:rPr>
            </w:pPr>
            <w:r w:rsidRPr="0019426A">
              <w:rPr>
                <w:sz w:val="21"/>
                <w:szCs w:val="21"/>
              </w:rPr>
              <w:t>Jurisdictional challenges:</w:t>
            </w:r>
          </w:p>
          <w:p w:rsidR="0019426A" w:rsidRPr="0019426A" w:rsidRDefault="0019426A" w:rsidP="001A4FDE">
            <w:pPr>
              <w:numPr>
                <w:ilvl w:val="1"/>
                <w:numId w:val="8"/>
              </w:numPr>
              <w:spacing w:beforeLines="0" w:before="40" w:afterLines="0" w:after="40"/>
              <w:ind w:hanging="357"/>
              <w:rPr>
                <w:sz w:val="21"/>
                <w:szCs w:val="21"/>
              </w:rPr>
            </w:pPr>
            <w:r w:rsidRPr="0019426A">
              <w:rPr>
                <w:sz w:val="21"/>
                <w:szCs w:val="21"/>
              </w:rPr>
              <w:t>Province / territory &amp; sector (K-12, public, post-secondary, etc.)</w:t>
            </w:r>
          </w:p>
          <w:p w:rsidR="0019426A" w:rsidRPr="0019426A" w:rsidRDefault="0019426A" w:rsidP="001A4FDE">
            <w:pPr>
              <w:numPr>
                <w:ilvl w:val="0"/>
                <w:numId w:val="8"/>
              </w:numPr>
              <w:spacing w:beforeLines="0" w:before="40" w:afterLines="0" w:after="40"/>
              <w:ind w:hanging="357"/>
              <w:rPr>
                <w:sz w:val="21"/>
                <w:szCs w:val="21"/>
              </w:rPr>
            </w:pPr>
            <w:r w:rsidRPr="0019426A">
              <w:rPr>
                <w:sz w:val="21"/>
                <w:szCs w:val="21"/>
              </w:rPr>
              <w:t>Systems change</w:t>
            </w:r>
          </w:p>
          <w:p w:rsidR="00B759ED" w:rsidRPr="0019426A" w:rsidRDefault="0019426A" w:rsidP="001A4FDE">
            <w:pPr>
              <w:numPr>
                <w:ilvl w:val="0"/>
                <w:numId w:val="8"/>
              </w:numPr>
              <w:spacing w:beforeLines="0" w:before="40" w:afterLines="0" w:after="40"/>
              <w:ind w:hanging="357"/>
              <w:rPr>
                <w:sz w:val="21"/>
                <w:szCs w:val="21"/>
              </w:rPr>
            </w:pPr>
            <w:r w:rsidRPr="0019426A">
              <w:rPr>
                <w:sz w:val="21"/>
                <w:szCs w:val="21"/>
              </w:rPr>
              <w:t>Technical literacy</w:t>
            </w:r>
          </w:p>
        </w:tc>
        <w:tc>
          <w:tcPr>
            <w:tcW w:w="5812" w:type="dxa"/>
          </w:tcPr>
          <w:p w:rsidR="0019426A" w:rsidRPr="0019426A" w:rsidRDefault="0019426A" w:rsidP="001A4FDE">
            <w:pPr>
              <w:numPr>
                <w:ilvl w:val="0"/>
                <w:numId w:val="8"/>
              </w:numPr>
              <w:spacing w:beforeLines="0" w:before="40" w:afterLines="0" w:after="40"/>
              <w:ind w:left="714" w:hanging="357"/>
              <w:rPr>
                <w:sz w:val="21"/>
                <w:szCs w:val="21"/>
              </w:rPr>
            </w:pPr>
            <w:r w:rsidRPr="0019426A">
              <w:rPr>
                <w:sz w:val="21"/>
                <w:szCs w:val="21"/>
              </w:rPr>
              <w:t>Accessible Justice League of Canada</w:t>
            </w:r>
          </w:p>
          <w:p w:rsidR="0019426A" w:rsidRPr="0019426A" w:rsidRDefault="0019426A" w:rsidP="001A4FDE">
            <w:pPr>
              <w:numPr>
                <w:ilvl w:val="0"/>
                <w:numId w:val="8"/>
              </w:numPr>
              <w:spacing w:beforeLines="0" w:before="40" w:afterLines="0" w:after="40"/>
              <w:ind w:left="714" w:hanging="357"/>
              <w:rPr>
                <w:sz w:val="21"/>
                <w:szCs w:val="21"/>
              </w:rPr>
            </w:pPr>
            <w:r w:rsidRPr="0019426A">
              <w:rPr>
                <w:sz w:val="21"/>
                <w:szCs w:val="21"/>
              </w:rPr>
              <w:t>Advocacy and training</w:t>
            </w:r>
          </w:p>
          <w:p w:rsidR="00B759ED" w:rsidRPr="0019426A" w:rsidRDefault="0019426A" w:rsidP="001A4FDE">
            <w:pPr>
              <w:numPr>
                <w:ilvl w:val="0"/>
                <w:numId w:val="8"/>
              </w:numPr>
              <w:spacing w:beforeLines="0" w:before="40" w:afterLines="0" w:after="40"/>
              <w:ind w:left="714" w:hanging="357"/>
              <w:rPr>
                <w:sz w:val="21"/>
                <w:szCs w:val="21"/>
              </w:rPr>
            </w:pPr>
            <w:r w:rsidRPr="0019426A">
              <w:rPr>
                <w:sz w:val="21"/>
                <w:szCs w:val="21"/>
              </w:rPr>
              <w:t>Users as actors</w:t>
            </w:r>
          </w:p>
        </w:tc>
      </w:tr>
      <w:tr w:rsidR="0019426A" w:rsidRPr="00B759ED" w:rsidTr="00B12FA9">
        <w:tc>
          <w:tcPr>
            <w:tcW w:w="2235" w:type="dxa"/>
          </w:tcPr>
          <w:p w:rsidR="00B759ED" w:rsidRPr="00271ECE" w:rsidRDefault="0019426A" w:rsidP="005E334C">
            <w:pPr>
              <w:spacing w:before="240" w:after="240"/>
              <w:rPr>
                <w:b/>
                <w:sz w:val="21"/>
                <w:szCs w:val="21"/>
              </w:rPr>
            </w:pPr>
            <w:r w:rsidRPr="00271ECE">
              <w:rPr>
                <w:b/>
                <w:sz w:val="21"/>
                <w:szCs w:val="21"/>
              </w:rPr>
              <w:lastRenderedPageBreak/>
              <w:t>Librarians</w:t>
            </w:r>
          </w:p>
        </w:tc>
        <w:tc>
          <w:tcPr>
            <w:tcW w:w="4819" w:type="dxa"/>
          </w:tcPr>
          <w:p w:rsidR="0019426A" w:rsidRPr="0019426A" w:rsidRDefault="0019426A" w:rsidP="001A4FDE">
            <w:pPr>
              <w:numPr>
                <w:ilvl w:val="0"/>
                <w:numId w:val="8"/>
              </w:numPr>
              <w:spacing w:beforeLines="0" w:before="40" w:afterLines="0" w:after="40"/>
              <w:ind w:hanging="357"/>
              <w:rPr>
                <w:sz w:val="21"/>
                <w:szCs w:val="21"/>
              </w:rPr>
            </w:pPr>
            <w:r w:rsidRPr="0019426A">
              <w:rPr>
                <w:sz w:val="21"/>
                <w:szCs w:val="21"/>
              </w:rPr>
              <w:t>Democratic, free, accessible</w:t>
            </w:r>
          </w:p>
          <w:p w:rsidR="0019426A" w:rsidRPr="0019426A" w:rsidRDefault="0019426A" w:rsidP="001A4FDE">
            <w:pPr>
              <w:numPr>
                <w:ilvl w:val="0"/>
                <w:numId w:val="8"/>
              </w:numPr>
              <w:spacing w:beforeLines="0" w:before="40" w:afterLines="0" w:after="40"/>
              <w:ind w:hanging="357"/>
              <w:rPr>
                <w:sz w:val="21"/>
                <w:szCs w:val="21"/>
              </w:rPr>
            </w:pPr>
            <w:r w:rsidRPr="0019426A">
              <w:rPr>
                <w:sz w:val="21"/>
                <w:szCs w:val="21"/>
              </w:rPr>
              <w:t xml:space="preserve">Many </w:t>
            </w:r>
            <w:proofErr w:type="gramStart"/>
            <w:r w:rsidRPr="0019426A">
              <w:rPr>
                <w:sz w:val="21"/>
                <w:szCs w:val="21"/>
              </w:rPr>
              <w:t>service</w:t>
            </w:r>
            <w:proofErr w:type="gramEnd"/>
            <w:r w:rsidRPr="0019426A">
              <w:rPr>
                <w:sz w:val="21"/>
                <w:szCs w:val="21"/>
              </w:rPr>
              <w:t xml:space="preserve"> points</w:t>
            </w:r>
          </w:p>
          <w:p w:rsidR="0019426A" w:rsidRPr="0019426A" w:rsidRDefault="0019426A" w:rsidP="001A4FDE">
            <w:pPr>
              <w:numPr>
                <w:ilvl w:val="0"/>
                <w:numId w:val="8"/>
              </w:numPr>
              <w:spacing w:beforeLines="0" w:before="40" w:afterLines="0" w:after="40"/>
              <w:ind w:hanging="357"/>
              <w:rPr>
                <w:sz w:val="21"/>
                <w:szCs w:val="21"/>
              </w:rPr>
            </w:pPr>
            <w:r w:rsidRPr="0019426A">
              <w:rPr>
                <w:sz w:val="21"/>
                <w:szCs w:val="21"/>
              </w:rPr>
              <w:t>Knowledge of customer &amp; community needs</w:t>
            </w:r>
          </w:p>
          <w:p w:rsidR="0019426A" w:rsidRPr="0019426A" w:rsidRDefault="0019426A" w:rsidP="001A4FDE">
            <w:pPr>
              <w:numPr>
                <w:ilvl w:val="0"/>
                <w:numId w:val="8"/>
              </w:numPr>
              <w:spacing w:beforeLines="0" w:before="40" w:afterLines="0" w:after="40"/>
              <w:ind w:hanging="357"/>
              <w:rPr>
                <w:sz w:val="21"/>
                <w:szCs w:val="21"/>
              </w:rPr>
            </w:pPr>
            <w:r w:rsidRPr="0019426A">
              <w:rPr>
                <w:sz w:val="21"/>
                <w:szCs w:val="21"/>
              </w:rPr>
              <w:t>Expertise</w:t>
            </w:r>
          </w:p>
          <w:p w:rsidR="0019426A" w:rsidRPr="0019426A" w:rsidRDefault="0019426A" w:rsidP="001A4FDE">
            <w:pPr>
              <w:numPr>
                <w:ilvl w:val="1"/>
                <w:numId w:val="8"/>
              </w:numPr>
              <w:spacing w:beforeLines="0" w:before="40" w:afterLines="0" w:after="40"/>
              <w:ind w:hanging="357"/>
              <w:rPr>
                <w:sz w:val="21"/>
                <w:szCs w:val="21"/>
              </w:rPr>
            </w:pPr>
            <w:r w:rsidRPr="0019426A">
              <w:rPr>
                <w:sz w:val="21"/>
                <w:szCs w:val="21"/>
              </w:rPr>
              <w:t>Literacy</w:t>
            </w:r>
          </w:p>
          <w:p w:rsidR="0019426A" w:rsidRPr="0019426A" w:rsidRDefault="0019426A" w:rsidP="001A4FDE">
            <w:pPr>
              <w:numPr>
                <w:ilvl w:val="1"/>
                <w:numId w:val="8"/>
              </w:numPr>
              <w:spacing w:beforeLines="0" w:before="40" w:afterLines="0" w:after="40"/>
              <w:ind w:hanging="357"/>
              <w:rPr>
                <w:sz w:val="21"/>
                <w:szCs w:val="21"/>
              </w:rPr>
            </w:pPr>
            <w:r w:rsidRPr="0019426A">
              <w:rPr>
                <w:sz w:val="21"/>
                <w:szCs w:val="21"/>
              </w:rPr>
              <w:t>Collections</w:t>
            </w:r>
          </w:p>
          <w:p w:rsidR="0019426A" w:rsidRPr="0019426A" w:rsidRDefault="0019426A" w:rsidP="001A4FDE">
            <w:pPr>
              <w:numPr>
                <w:ilvl w:val="1"/>
                <w:numId w:val="8"/>
              </w:numPr>
              <w:spacing w:beforeLines="0" w:before="40" w:afterLines="0" w:after="40"/>
              <w:ind w:hanging="357"/>
              <w:rPr>
                <w:sz w:val="21"/>
                <w:szCs w:val="21"/>
              </w:rPr>
            </w:pPr>
            <w:r w:rsidRPr="0019426A">
              <w:rPr>
                <w:sz w:val="21"/>
                <w:szCs w:val="21"/>
              </w:rPr>
              <w:t>Outreach</w:t>
            </w:r>
          </w:p>
          <w:p w:rsidR="0019426A" w:rsidRPr="0019426A" w:rsidRDefault="0019426A" w:rsidP="001A4FDE">
            <w:pPr>
              <w:numPr>
                <w:ilvl w:val="1"/>
                <w:numId w:val="8"/>
              </w:numPr>
              <w:spacing w:beforeLines="0" w:before="40" w:afterLines="0" w:after="40"/>
              <w:ind w:hanging="357"/>
              <w:rPr>
                <w:sz w:val="21"/>
                <w:szCs w:val="21"/>
              </w:rPr>
            </w:pPr>
            <w:r w:rsidRPr="0019426A">
              <w:rPr>
                <w:sz w:val="21"/>
                <w:szCs w:val="21"/>
              </w:rPr>
              <w:t>Programs</w:t>
            </w:r>
          </w:p>
          <w:p w:rsidR="0019426A" w:rsidRPr="0019426A" w:rsidRDefault="0019426A" w:rsidP="001A4FDE">
            <w:pPr>
              <w:numPr>
                <w:ilvl w:val="1"/>
                <w:numId w:val="8"/>
              </w:numPr>
              <w:spacing w:beforeLines="0" w:before="40" w:afterLines="0" w:after="40"/>
              <w:ind w:hanging="357"/>
              <w:rPr>
                <w:sz w:val="21"/>
                <w:szCs w:val="21"/>
              </w:rPr>
            </w:pPr>
            <w:r w:rsidRPr="0019426A">
              <w:rPr>
                <w:sz w:val="21"/>
                <w:szCs w:val="21"/>
              </w:rPr>
              <w:t>Technology</w:t>
            </w:r>
          </w:p>
          <w:p w:rsidR="00B759ED" w:rsidRPr="001E5786" w:rsidRDefault="0019426A" w:rsidP="001E5786">
            <w:pPr>
              <w:numPr>
                <w:ilvl w:val="0"/>
                <w:numId w:val="8"/>
              </w:numPr>
              <w:spacing w:beforeLines="0" w:before="40" w:afterLines="0" w:after="40"/>
              <w:ind w:hanging="357"/>
              <w:rPr>
                <w:sz w:val="21"/>
                <w:szCs w:val="21"/>
              </w:rPr>
            </w:pPr>
            <w:r w:rsidRPr="0019426A">
              <w:rPr>
                <w:sz w:val="21"/>
                <w:szCs w:val="21"/>
              </w:rPr>
              <w:t>Visionary</w:t>
            </w:r>
          </w:p>
        </w:tc>
        <w:tc>
          <w:tcPr>
            <w:tcW w:w="5103" w:type="dxa"/>
          </w:tcPr>
          <w:p w:rsidR="0019426A" w:rsidRPr="0019426A" w:rsidRDefault="0019426A" w:rsidP="001A4FDE">
            <w:pPr>
              <w:numPr>
                <w:ilvl w:val="0"/>
                <w:numId w:val="8"/>
              </w:numPr>
              <w:spacing w:beforeLines="0" w:before="40" w:afterLines="0" w:after="40"/>
              <w:ind w:left="714" w:hanging="357"/>
              <w:rPr>
                <w:sz w:val="21"/>
                <w:szCs w:val="21"/>
              </w:rPr>
            </w:pPr>
            <w:r w:rsidRPr="0019426A">
              <w:rPr>
                <w:sz w:val="21"/>
                <w:szCs w:val="21"/>
              </w:rPr>
              <w:t>Patron and staff awareness of available accessible services</w:t>
            </w:r>
          </w:p>
          <w:p w:rsidR="0019426A" w:rsidRPr="0019426A" w:rsidRDefault="0019426A" w:rsidP="001A4FDE">
            <w:pPr>
              <w:numPr>
                <w:ilvl w:val="0"/>
                <w:numId w:val="8"/>
              </w:numPr>
              <w:spacing w:beforeLines="0" w:before="40" w:afterLines="0" w:after="40"/>
              <w:ind w:left="714" w:hanging="357"/>
              <w:rPr>
                <w:sz w:val="21"/>
                <w:szCs w:val="21"/>
              </w:rPr>
            </w:pPr>
            <w:r w:rsidRPr="0019426A">
              <w:rPr>
                <w:sz w:val="21"/>
                <w:szCs w:val="21"/>
              </w:rPr>
              <w:t>Access to content (devices, collections, platforms, discovery, literacy)</w:t>
            </w:r>
          </w:p>
          <w:p w:rsidR="00B759ED" w:rsidRPr="00271ECE" w:rsidRDefault="0019426A" w:rsidP="001A4FDE">
            <w:pPr>
              <w:numPr>
                <w:ilvl w:val="0"/>
                <w:numId w:val="8"/>
              </w:numPr>
              <w:spacing w:beforeLines="0" w:before="40" w:afterLines="0" w:after="40"/>
              <w:ind w:left="714" w:hanging="357"/>
              <w:rPr>
                <w:sz w:val="21"/>
                <w:szCs w:val="21"/>
              </w:rPr>
            </w:pPr>
            <w:r w:rsidRPr="0019426A">
              <w:rPr>
                <w:sz w:val="21"/>
                <w:szCs w:val="21"/>
              </w:rPr>
              <w:t>Money / Capacity / Resources</w:t>
            </w:r>
          </w:p>
        </w:tc>
        <w:tc>
          <w:tcPr>
            <w:tcW w:w="5812" w:type="dxa"/>
          </w:tcPr>
          <w:p w:rsidR="0019426A" w:rsidRPr="0019426A" w:rsidRDefault="0019426A" w:rsidP="001A4FDE">
            <w:pPr>
              <w:numPr>
                <w:ilvl w:val="0"/>
                <w:numId w:val="8"/>
              </w:numPr>
              <w:spacing w:beforeLines="0" w:before="40" w:afterLines="0" w:after="40"/>
              <w:ind w:hanging="357"/>
              <w:rPr>
                <w:sz w:val="21"/>
                <w:szCs w:val="21"/>
              </w:rPr>
            </w:pPr>
            <w:r w:rsidRPr="0019426A">
              <w:rPr>
                <w:sz w:val="21"/>
                <w:szCs w:val="21"/>
              </w:rPr>
              <w:t>Advocate customer needs</w:t>
            </w:r>
          </w:p>
          <w:p w:rsidR="0019426A" w:rsidRPr="0019426A" w:rsidRDefault="0019426A" w:rsidP="001A4FDE">
            <w:pPr>
              <w:numPr>
                <w:ilvl w:val="1"/>
                <w:numId w:val="8"/>
              </w:numPr>
              <w:spacing w:beforeLines="0" w:before="40" w:afterLines="0" w:after="40"/>
              <w:ind w:hanging="357"/>
              <w:rPr>
                <w:sz w:val="21"/>
                <w:szCs w:val="21"/>
              </w:rPr>
            </w:pPr>
            <w:r w:rsidRPr="0019426A">
              <w:rPr>
                <w:sz w:val="21"/>
                <w:szCs w:val="21"/>
              </w:rPr>
              <w:t>Vendors</w:t>
            </w:r>
          </w:p>
          <w:p w:rsidR="0019426A" w:rsidRPr="0019426A" w:rsidRDefault="0019426A" w:rsidP="001A4FDE">
            <w:pPr>
              <w:numPr>
                <w:ilvl w:val="1"/>
                <w:numId w:val="8"/>
              </w:numPr>
              <w:spacing w:beforeLines="0" w:before="40" w:afterLines="0" w:after="40"/>
              <w:ind w:hanging="357"/>
              <w:rPr>
                <w:sz w:val="21"/>
                <w:szCs w:val="21"/>
              </w:rPr>
            </w:pPr>
            <w:r w:rsidRPr="0019426A">
              <w:rPr>
                <w:sz w:val="21"/>
                <w:szCs w:val="21"/>
              </w:rPr>
              <w:t>Developers</w:t>
            </w:r>
          </w:p>
          <w:p w:rsidR="0019426A" w:rsidRPr="0019426A" w:rsidRDefault="0019426A" w:rsidP="001A4FDE">
            <w:pPr>
              <w:numPr>
                <w:ilvl w:val="1"/>
                <w:numId w:val="8"/>
              </w:numPr>
              <w:spacing w:beforeLines="0" w:before="40" w:afterLines="0" w:after="40"/>
              <w:ind w:hanging="357"/>
              <w:rPr>
                <w:sz w:val="21"/>
                <w:szCs w:val="21"/>
              </w:rPr>
            </w:pPr>
            <w:r w:rsidRPr="0019426A">
              <w:rPr>
                <w:sz w:val="21"/>
                <w:szCs w:val="21"/>
              </w:rPr>
              <w:t>Publishers</w:t>
            </w:r>
          </w:p>
          <w:p w:rsidR="0019426A" w:rsidRPr="0019426A" w:rsidRDefault="0019426A" w:rsidP="001A4FDE">
            <w:pPr>
              <w:numPr>
                <w:ilvl w:val="0"/>
                <w:numId w:val="8"/>
              </w:numPr>
              <w:spacing w:beforeLines="0" w:before="40" w:afterLines="0" w:after="40"/>
              <w:ind w:hanging="357"/>
              <w:rPr>
                <w:sz w:val="21"/>
                <w:szCs w:val="21"/>
              </w:rPr>
            </w:pPr>
            <w:r w:rsidRPr="0019426A">
              <w:rPr>
                <w:sz w:val="21"/>
                <w:szCs w:val="21"/>
              </w:rPr>
              <w:t>Training</w:t>
            </w:r>
          </w:p>
          <w:p w:rsidR="0019426A" w:rsidRPr="0019426A" w:rsidRDefault="0019426A" w:rsidP="001A4FDE">
            <w:pPr>
              <w:numPr>
                <w:ilvl w:val="1"/>
                <w:numId w:val="8"/>
              </w:numPr>
              <w:spacing w:beforeLines="0" w:before="40" w:afterLines="0" w:after="40"/>
              <w:ind w:hanging="357"/>
              <w:rPr>
                <w:sz w:val="21"/>
                <w:szCs w:val="21"/>
              </w:rPr>
            </w:pPr>
            <w:r w:rsidRPr="0019426A">
              <w:rPr>
                <w:sz w:val="21"/>
                <w:szCs w:val="21"/>
              </w:rPr>
              <w:t>Public</w:t>
            </w:r>
          </w:p>
          <w:p w:rsidR="0019426A" w:rsidRPr="0019426A" w:rsidRDefault="0019426A" w:rsidP="001A4FDE">
            <w:pPr>
              <w:numPr>
                <w:ilvl w:val="1"/>
                <w:numId w:val="8"/>
              </w:numPr>
              <w:spacing w:beforeLines="0" w:before="40" w:afterLines="0" w:after="40"/>
              <w:ind w:hanging="357"/>
              <w:rPr>
                <w:sz w:val="21"/>
                <w:szCs w:val="21"/>
              </w:rPr>
            </w:pPr>
            <w:r w:rsidRPr="0019426A">
              <w:rPr>
                <w:sz w:val="21"/>
                <w:szCs w:val="21"/>
              </w:rPr>
              <w:t>Staff</w:t>
            </w:r>
          </w:p>
          <w:p w:rsidR="00B759ED" w:rsidRPr="00271ECE" w:rsidRDefault="0019426A" w:rsidP="001A4FDE">
            <w:pPr>
              <w:numPr>
                <w:ilvl w:val="0"/>
                <w:numId w:val="8"/>
              </w:numPr>
              <w:spacing w:beforeLines="0" w:before="40" w:afterLines="0" w:after="40"/>
              <w:ind w:hanging="357"/>
              <w:rPr>
                <w:sz w:val="21"/>
                <w:szCs w:val="21"/>
              </w:rPr>
            </w:pPr>
            <w:r w:rsidRPr="0019426A">
              <w:rPr>
                <w:sz w:val="21"/>
                <w:szCs w:val="21"/>
              </w:rPr>
              <w:t>Connecting accessible services to readers</w:t>
            </w:r>
          </w:p>
        </w:tc>
      </w:tr>
      <w:tr w:rsidR="0019426A" w:rsidRPr="00B759ED" w:rsidTr="00B12FA9">
        <w:tc>
          <w:tcPr>
            <w:tcW w:w="2235" w:type="dxa"/>
          </w:tcPr>
          <w:p w:rsidR="00B759ED" w:rsidRPr="00271ECE" w:rsidRDefault="0019426A" w:rsidP="005E334C">
            <w:pPr>
              <w:spacing w:before="240" w:after="240"/>
              <w:rPr>
                <w:b/>
                <w:sz w:val="21"/>
                <w:szCs w:val="21"/>
              </w:rPr>
            </w:pPr>
            <w:r w:rsidRPr="00271ECE">
              <w:rPr>
                <w:b/>
                <w:sz w:val="21"/>
                <w:szCs w:val="21"/>
              </w:rPr>
              <w:t>Government representatives</w:t>
            </w:r>
          </w:p>
        </w:tc>
        <w:tc>
          <w:tcPr>
            <w:tcW w:w="4819" w:type="dxa"/>
          </w:tcPr>
          <w:p w:rsidR="0019426A" w:rsidRPr="0019426A" w:rsidRDefault="0019426A" w:rsidP="009D585F">
            <w:pPr>
              <w:numPr>
                <w:ilvl w:val="0"/>
                <w:numId w:val="8"/>
              </w:numPr>
              <w:spacing w:beforeLines="0" w:before="40" w:afterLines="0" w:after="40"/>
              <w:ind w:hanging="357"/>
              <w:rPr>
                <w:sz w:val="21"/>
                <w:szCs w:val="21"/>
              </w:rPr>
            </w:pPr>
            <w:r w:rsidRPr="0019426A">
              <w:rPr>
                <w:sz w:val="21"/>
                <w:szCs w:val="21"/>
              </w:rPr>
              <w:t>Canada Book Fund requires some digital publishing</w:t>
            </w:r>
          </w:p>
          <w:p w:rsidR="0019426A" w:rsidRPr="0019426A" w:rsidRDefault="0019426A" w:rsidP="009D585F">
            <w:pPr>
              <w:numPr>
                <w:ilvl w:val="0"/>
                <w:numId w:val="8"/>
              </w:numPr>
              <w:spacing w:beforeLines="0" w:before="40" w:afterLines="0" w:after="40"/>
              <w:ind w:hanging="357"/>
              <w:rPr>
                <w:sz w:val="21"/>
                <w:szCs w:val="21"/>
              </w:rPr>
            </w:pPr>
            <w:r w:rsidRPr="0019426A">
              <w:rPr>
                <w:sz w:val="21"/>
                <w:szCs w:val="21"/>
              </w:rPr>
              <w:t>Strong disability community advocates</w:t>
            </w:r>
          </w:p>
          <w:p w:rsidR="0019426A" w:rsidRPr="0019426A" w:rsidRDefault="0019426A" w:rsidP="009D585F">
            <w:pPr>
              <w:numPr>
                <w:ilvl w:val="0"/>
                <w:numId w:val="8"/>
              </w:numPr>
              <w:spacing w:beforeLines="0" w:before="40" w:afterLines="0" w:after="40"/>
              <w:ind w:hanging="357"/>
              <w:rPr>
                <w:sz w:val="21"/>
                <w:szCs w:val="21"/>
              </w:rPr>
            </w:pPr>
            <w:r w:rsidRPr="0019426A">
              <w:rPr>
                <w:sz w:val="21"/>
                <w:szCs w:val="21"/>
              </w:rPr>
              <w:t>Strong provincial government relationships with:</w:t>
            </w:r>
          </w:p>
          <w:p w:rsidR="0019426A" w:rsidRPr="0019426A" w:rsidRDefault="0019426A" w:rsidP="009D585F">
            <w:pPr>
              <w:numPr>
                <w:ilvl w:val="1"/>
                <w:numId w:val="8"/>
              </w:numPr>
              <w:spacing w:beforeLines="0" w:before="40" w:afterLines="0" w:after="40"/>
              <w:ind w:hanging="357"/>
              <w:rPr>
                <w:sz w:val="21"/>
                <w:szCs w:val="21"/>
              </w:rPr>
            </w:pPr>
            <w:r w:rsidRPr="0019426A">
              <w:rPr>
                <w:sz w:val="21"/>
                <w:szCs w:val="21"/>
              </w:rPr>
              <w:t>Publishers</w:t>
            </w:r>
          </w:p>
          <w:p w:rsidR="0019426A" w:rsidRPr="0019426A" w:rsidRDefault="0019426A" w:rsidP="009D585F">
            <w:pPr>
              <w:numPr>
                <w:ilvl w:val="1"/>
                <w:numId w:val="8"/>
              </w:numPr>
              <w:spacing w:beforeLines="0" w:before="40" w:afterLines="0" w:after="40"/>
              <w:ind w:hanging="357"/>
              <w:rPr>
                <w:sz w:val="21"/>
                <w:szCs w:val="21"/>
              </w:rPr>
            </w:pPr>
            <w:r w:rsidRPr="0019426A">
              <w:rPr>
                <w:sz w:val="21"/>
                <w:szCs w:val="21"/>
              </w:rPr>
              <w:t>Education</w:t>
            </w:r>
          </w:p>
          <w:p w:rsidR="00B759ED" w:rsidRPr="00271ECE" w:rsidRDefault="0019426A" w:rsidP="009D585F">
            <w:pPr>
              <w:numPr>
                <w:ilvl w:val="1"/>
                <w:numId w:val="8"/>
              </w:numPr>
              <w:spacing w:beforeLines="0" w:before="40" w:afterLines="0" w:after="40"/>
              <w:ind w:hanging="357"/>
              <w:rPr>
                <w:sz w:val="21"/>
                <w:szCs w:val="21"/>
              </w:rPr>
            </w:pPr>
            <w:r w:rsidRPr="0019426A">
              <w:rPr>
                <w:sz w:val="21"/>
                <w:szCs w:val="21"/>
              </w:rPr>
              <w:t>Libraries</w:t>
            </w:r>
          </w:p>
        </w:tc>
        <w:tc>
          <w:tcPr>
            <w:tcW w:w="5103" w:type="dxa"/>
          </w:tcPr>
          <w:p w:rsidR="0019426A" w:rsidRPr="0019426A" w:rsidRDefault="0019426A" w:rsidP="009D585F">
            <w:pPr>
              <w:numPr>
                <w:ilvl w:val="0"/>
                <w:numId w:val="8"/>
              </w:numPr>
              <w:spacing w:beforeLines="0" w:before="40" w:afterLines="0" w:after="40"/>
              <w:ind w:left="714" w:hanging="357"/>
              <w:rPr>
                <w:sz w:val="21"/>
                <w:szCs w:val="21"/>
              </w:rPr>
            </w:pPr>
            <w:r w:rsidRPr="0019426A">
              <w:rPr>
                <w:sz w:val="21"/>
                <w:szCs w:val="21"/>
              </w:rPr>
              <w:t>Permanent, sustainable funding</w:t>
            </w:r>
          </w:p>
          <w:p w:rsidR="0019426A" w:rsidRPr="0019426A" w:rsidRDefault="0019426A" w:rsidP="009D585F">
            <w:pPr>
              <w:numPr>
                <w:ilvl w:val="0"/>
                <w:numId w:val="8"/>
              </w:numPr>
              <w:spacing w:beforeLines="0" w:before="40" w:afterLines="0" w:after="40"/>
              <w:ind w:left="714" w:hanging="357"/>
              <w:rPr>
                <w:sz w:val="21"/>
                <w:szCs w:val="21"/>
              </w:rPr>
            </w:pPr>
            <w:r w:rsidRPr="0019426A">
              <w:rPr>
                <w:sz w:val="21"/>
                <w:szCs w:val="21"/>
              </w:rPr>
              <w:t>Consensus building among provinces &amp; feds</w:t>
            </w:r>
          </w:p>
          <w:p w:rsidR="00B759ED" w:rsidRPr="0019426A" w:rsidRDefault="0019426A" w:rsidP="009D585F">
            <w:pPr>
              <w:numPr>
                <w:ilvl w:val="0"/>
                <w:numId w:val="8"/>
              </w:numPr>
              <w:spacing w:beforeLines="0" w:before="40" w:afterLines="0" w:after="40"/>
              <w:ind w:left="714" w:hanging="357"/>
              <w:rPr>
                <w:sz w:val="21"/>
                <w:szCs w:val="21"/>
              </w:rPr>
            </w:pPr>
            <w:r w:rsidRPr="0019426A">
              <w:rPr>
                <w:sz w:val="21"/>
                <w:szCs w:val="21"/>
              </w:rPr>
              <w:t>No control over the industry; uncertainty of imposing a “stick”</w:t>
            </w:r>
          </w:p>
        </w:tc>
        <w:tc>
          <w:tcPr>
            <w:tcW w:w="5812" w:type="dxa"/>
          </w:tcPr>
          <w:p w:rsidR="0019426A" w:rsidRPr="0019426A" w:rsidRDefault="0019426A" w:rsidP="009D585F">
            <w:pPr>
              <w:numPr>
                <w:ilvl w:val="0"/>
                <w:numId w:val="8"/>
              </w:numPr>
              <w:spacing w:beforeLines="0" w:before="40" w:afterLines="0" w:after="40"/>
              <w:ind w:left="714" w:hanging="357"/>
              <w:rPr>
                <w:sz w:val="21"/>
                <w:szCs w:val="21"/>
              </w:rPr>
            </w:pPr>
            <w:r w:rsidRPr="0019426A">
              <w:rPr>
                <w:sz w:val="21"/>
                <w:szCs w:val="21"/>
              </w:rPr>
              <w:t>Legislation(s)</w:t>
            </w:r>
          </w:p>
          <w:p w:rsidR="00B759ED" w:rsidRPr="0019426A" w:rsidRDefault="0019426A" w:rsidP="009D585F">
            <w:pPr>
              <w:numPr>
                <w:ilvl w:val="0"/>
                <w:numId w:val="8"/>
              </w:numPr>
              <w:spacing w:beforeLines="0" w:before="40" w:afterLines="0" w:after="40"/>
              <w:ind w:left="714" w:hanging="357"/>
              <w:rPr>
                <w:sz w:val="21"/>
                <w:szCs w:val="21"/>
              </w:rPr>
            </w:pPr>
            <w:r w:rsidRPr="0019426A">
              <w:rPr>
                <w:sz w:val="21"/>
                <w:szCs w:val="21"/>
              </w:rPr>
              <w:t>Engaged leaders and departments in government</w:t>
            </w:r>
          </w:p>
        </w:tc>
      </w:tr>
      <w:tr w:rsidR="0019426A" w:rsidRPr="00B759ED" w:rsidTr="00B12FA9">
        <w:tc>
          <w:tcPr>
            <w:tcW w:w="2235" w:type="dxa"/>
          </w:tcPr>
          <w:p w:rsidR="00B759ED" w:rsidRPr="00271ECE" w:rsidRDefault="0019426A" w:rsidP="005E334C">
            <w:pPr>
              <w:spacing w:before="240" w:after="240"/>
              <w:rPr>
                <w:b/>
                <w:sz w:val="21"/>
                <w:szCs w:val="21"/>
              </w:rPr>
            </w:pPr>
            <w:r w:rsidRPr="00271ECE">
              <w:rPr>
                <w:b/>
                <w:sz w:val="21"/>
                <w:szCs w:val="21"/>
              </w:rPr>
              <w:t>Reading Systems</w:t>
            </w:r>
          </w:p>
        </w:tc>
        <w:tc>
          <w:tcPr>
            <w:tcW w:w="4819" w:type="dxa"/>
          </w:tcPr>
          <w:p w:rsidR="0019426A" w:rsidRPr="0019426A" w:rsidRDefault="0019426A" w:rsidP="009D585F">
            <w:pPr>
              <w:numPr>
                <w:ilvl w:val="0"/>
                <w:numId w:val="8"/>
              </w:numPr>
              <w:spacing w:beforeLines="0" w:before="40" w:afterLines="0" w:after="40"/>
              <w:ind w:left="714" w:hanging="357"/>
              <w:rPr>
                <w:sz w:val="21"/>
                <w:szCs w:val="21"/>
              </w:rPr>
            </w:pPr>
            <w:r w:rsidRPr="0019426A">
              <w:rPr>
                <w:sz w:val="21"/>
                <w:szCs w:val="21"/>
              </w:rPr>
              <w:t>Most major reading systems are EPUB 3 compliant</w:t>
            </w:r>
          </w:p>
          <w:p w:rsidR="00B759ED" w:rsidRPr="00271ECE" w:rsidRDefault="0019426A" w:rsidP="009D585F">
            <w:pPr>
              <w:numPr>
                <w:ilvl w:val="0"/>
                <w:numId w:val="8"/>
              </w:numPr>
              <w:spacing w:beforeLines="0" w:before="40" w:afterLines="0" w:after="40"/>
              <w:ind w:left="714" w:hanging="357"/>
              <w:rPr>
                <w:sz w:val="21"/>
                <w:szCs w:val="21"/>
              </w:rPr>
            </w:pPr>
            <w:r w:rsidRPr="0019426A">
              <w:rPr>
                <w:sz w:val="21"/>
                <w:szCs w:val="21"/>
              </w:rPr>
              <w:t>Market share, resources and relationships, influence on publishers</w:t>
            </w:r>
          </w:p>
        </w:tc>
        <w:tc>
          <w:tcPr>
            <w:tcW w:w="5103" w:type="dxa"/>
          </w:tcPr>
          <w:p w:rsidR="0019426A" w:rsidRPr="0019426A" w:rsidRDefault="0019426A" w:rsidP="009D585F">
            <w:pPr>
              <w:numPr>
                <w:ilvl w:val="0"/>
                <w:numId w:val="8"/>
              </w:numPr>
              <w:spacing w:beforeLines="0" w:before="40" w:afterLines="0" w:after="40"/>
              <w:ind w:left="714" w:hanging="357"/>
              <w:rPr>
                <w:sz w:val="21"/>
                <w:szCs w:val="21"/>
              </w:rPr>
            </w:pPr>
            <w:r w:rsidRPr="0019426A">
              <w:rPr>
                <w:sz w:val="21"/>
                <w:szCs w:val="21"/>
              </w:rPr>
              <w:t>Internal support; the business case for accessibility</w:t>
            </w:r>
          </w:p>
          <w:p w:rsidR="0019426A" w:rsidRPr="0019426A" w:rsidRDefault="0019426A" w:rsidP="009D585F">
            <w:pPr>
              <w:numPr>
                <w:ilvl w:val="0"/>
                <w:numId w:val="8"/>
              </w:numPr>
              <w:spacing w:beforeLines="0" w:before="40" w:afterLines="0" w:after="40"/>
              <w:ind w:left="714" w:hanging="357"/>
              <w:rPr>
                <w:sz w:val="21"/>
                <w:szCs w:val="21"/>
              </w:rPr>
            </w:pPr>
            <w:r w:rsidRPr="0019426A">
              <w:rPr>
                <w:sz w:val="21"/>
                <w:szCs w:val="21"/>
              </w:rPr>
              <w:t>Digital Rights Management (DRM)</w:t>
            </w:r>
          </w:p>
          <w:p w:rsidR="00B759ED" w:rsidRPr="00271ECE" w:rsidRDefault="0019426A" w:rsidP="009D585F">
            <w:pPr>
              <w:numPr>
                <w:ilvl w:val="0"/>
                <w:numId w:val="8"/>
              </w:numPr>
              <w:spacing w:beforeLines="0" w:before="40" w:afterLines="0" w:after="40"/>
              <w:ind w:left="714" w:hanging="357"/>
              <w:rPr>
                <w:sz w:val="21"/>
                <w:szCs w:val="21"/>
              </w:rPr>
            </w:pPr>
            <w:r w:rsidRPr="0019426A">
              <w:rPr>
                <w:sz w:val="21"/>
                <w:szCs w:val="21"/>
              </w:rPr>
              <w:t>Lack of connection with stakeholders and their data</w:t>
            </w:r>
          </w:p>
        </w:tc>
        <w:tc>
          <w:tcPr>
            <w:tcW w:w="5812" w:type="dxa"/>
          </w:tcPr>
          <w:p w:rsidR="0019426A" w:rsidRPr="0019426A" w:rsidRDefault="0019426A" w:rsidP="009D585F">
            <w:pPr>
              <w:numPr>
                <w:ilvl w:val="0"/>
                <w:numId w:val="8"/>
              </w:numPr>
              <w:spacing w:beforeLines="0" w:before="40" w:afterLines="0" w:after="40"/>
              <w:ind w:left="714" w:hanging="357"/>
              <w:rPr>
                <w:sz w:val="21"/>
                <w:szCs w:val="21"/>
              </w:rPr>
            </w:pPr>
            <w:r w:rsidRPr="0019426A">
              <w:rPr>
                <w:sz w:val="21"/>
                <w:szCs w:val="21"/>
              </w:rPr>
              <w:t>Explore new solutions for DRM and licensing</w:t>
            </w:r>
          </w:p>
          <w:p w:rsidR="0019426A" w:rsidRPr="0019426A" w:rsidRDefault="0019426A" w:rsidP="009D585F">
            <w:pPr>
              <w:numPr>
                <w:ilvl w:val="0"/>
                <w:numId w:val="8"/>
              </w:numPr>
              <w:spacing w:beforeLines="0" w:before="40" w:afterLines="0" w:after="40"/>
              <w:ind w:left="714" w:hanging="357"/>
              <w:rPr>
                <w:sz w:val="21"/>
                <w:szCs w:val="21"/>
              </w:rPr>
            </w:pPr>
            <w:r w:rsidRPr="0019426A">
              <w:rPr>
                <w:sz w:val="21"/>
                <w:szCs w:val="21"/>
              </w:rPr>
              <w:t>Access to testers and co-designers with perceptual disabilities</w:t>
            </w:r>
          </w:p>
          <w:p w:rsidR="00B759ED" w:rsidRPr="00271ECE" w:rsidRDefault="0019426A" w:rsidP="009D585F">
            <w:pPr>
              <w:numPr>
                <w:ilvl w:val="0"/>
                <w:numId w:val="8"/>
              </w:numPr>
              <w:spacing w:beforeLines="0" w:before="40" w:afterLines="0" w:after="40"/>
              <w:ind w:left="714" w:hanging="357"/>
              <w:rPr>
                <w:sz w:val="21"/>
                <w:szCs w:val="21"/>
              </w:rPr>
            </w:pPr>
            <w:r w:rsidRPr="0019426A">
              <w:rPr>
                <w:sz w:val="21"/>
                <w:szCs w:val="21"/>
              </w:rPr>
              <w:t>Make the entire customer journey accessible and usable</w:t>
            </w:r>
          </w:p>
        </w:tc>
      </w:tr>
    </w:tbl>
    <w:p w:rsidR="00B759ED" w:rsidRDefault="00B759ED" w:rsidP="005E334C">
      <w:pPr>
        <w:spacing w:before="240" w:after="240"/>
        <w:sectPr w:rsidR="00B759ED" w:rsidSect="00B12FA9">
          <w:pgSz w:w="20160" w:h="12240" w:orient="landscape"/>
          <w:pgMar w:top="720" w:right="720" w:bottom="720" w:left="720" w:header="720" w:footer="720" w:gutter="0"/>
          <w:cols w:space="720"/>
          <w:docGrid w:linePitch="381"/>
        </w:sectPr>
      </w:pPr>
    </w:p>
    <w:p w:rsidR="00BC4750" w:rsidRDefault="00A345B9" w:rsidP="00CC093D">
      <w:pPr>
        <w:pStyle w:val="Heading1"/>
        <w:rPr>
          <w:rFonts w:eastAsia="Avenir"/>
        </w:rPr>
      </w:pPr>
      <w:bookmarkStart w:id="57" w:name="_9vhfxdce0vta" w:colFirst="0" w:colLast="0"/>
      <w:bookmarkStart w:id="58" w:name="_1dyj2ote22ct" w:colFirst="0" w:colLast="0"/>
      <w:bookmarkStart w:id="59" w:name="_la9tw9igthyj" w:colFirst="0" w:colLast="0"/>
      <w:bookmarkStart w:id="60" w:name="_uxlvnb7xzr9s" w:colFirst="0" w:colLast="0"/>
      <w:bookmarkStart w:id="61" w:name="_t4efpfg759hl" w:colFirst="0" w:colLast="0"/>
      <w:bookmarkStart w:id="62" w:name="_9jttwil1awjv" w:colFirst="0" w:colLast="0"/>
      <w:bookmarkStart w:id="63" w:name="_dvscw2crvkmy" w:colFirst="0" w:colLast="0"/>
      <w:bookmarkStart w:id="64" w:name="_v6o54suqpx22" w:colFirst="0" w:colLast="0"/>
      <w:bookmarkStart w:id="65" w:name="_ipzhvo5to2vh" w:colFirst="0" w:colLast="0"/>
      <w:bookmarkStart w:id="66" w:name="_Toc19003764"/>
      <w:bookmarkEnd w:id="57"/>
      <w:bookmarkEnd w:id="58"/>
      <w:bookmarkEnd w:id="59"/>
      <w:bookmarkEnd w:id="60"/>
      <w:bookmarkEnd w:id="61"/>
      <w:bookmarkEnd w:id="62"/>
      <w:bookmarkEnd w:id="63"/>
      <w:bookmarkEnd w:id="64"/>
      <w:bookmarkEnd w:id="65"/>
      <w:r>
        <w:rPr>
          <w:rFonts w:eastAsia="Avenir"/>
        </w:rPr>
        <w:lastRenderedPageBreak/>
        <w:t>Goals &amp; Working Groups</w:t>
      </w:r>
      <w:bookmarkEnd w:id="66"/>
    </w:p>
    <w:p w:rsidR="00D2088A" w:rsidRDefault="00FE01F2" w:rsidP="008354C3">
      <w:pPr>
        <w:spacing w:before="240" w:after="240"/>
      </w:pPr>
      <w:bookmarkStart w:id="67" w:name="_eern07mfa51s" w:colFirst="0" w:colLast="0"/>
      <w:bookmarkEnd w:id="67"/>
      <w:r>
        <w:t>Participants were asked to build on the ideas they had heard and generated thus far on accessible publishing: assets to amplify, challenges to address, opportunities to take, visions for the future… and, based on the conversations</w:t>
      </w:r>
      <w:r w:rsidR="00B12FA9">
        <w:t xml:space="preserve"> that had taken place, they were encouraged to</w:t>
      </w:r>
      <w:r>
        <w:t xml:space="preserve"> share their recommendations/suggestions for </w:t>
      </w:r>
      <w:r w:rsidR="00015B9F">
        <w:t xml:space="preserve">how to go about </w:t>
      </w:r>
      <w:r>
        <w:t>making ebooks fully accessible to readers with print disabilities.</w:t>
      </w:r>
    </w:p>
    <w:p w:rsidR="00D2088A" w:rsidRDefault="00B12FA9" w:rsidP="00B12FA9">
      <w:pPr>
        <w:spacing w:before="240" w:after="240"/>
      </w:pPr>
      <w:r>
        <w:t>These ideas were then refined, and the question “What clarity and depth can we bring to this set of recommendations(s)?” was discussed. From this discussion were borne a number of action items which were assigned to 9 different working groups. The groups and their tasks are outlined here.</w:t>
      </w:r>
    </w:p>
    <w:p w:rsidR="00B12FA9" w:rsidRPr="00B12FA9" w:rsidRDefault="00B12FA9" w:rsidP="00B12FA9">
      <w:pPr>
        <w:numPr>
          <w:ilvl w:val="0"/>
          <w:numId w:val="42"/>
        </w:numPr>
        <w:spacing w:before="240" w:after="240"/>
      </w:pPr>
      <w:r w:rsidRPr="00B12FA9">
        <w:rPr>
          <w:b/>
          <w:bCs/>
        </w:rPr>
        <w:t xml:space="preserve">Website </w:t>
      </w:r>
      <w:proofErr w:type="spellStart"/>
      <w:r w:rsidRPr="00B12FA9">
        <w:rPr>
          <w:b/>
          <w:bCs/>
        </w:rPr>
        <w:t>Metaproject</w:t>
      </w:r>
      <w:proofErr w:type="spellEnd"/>
      <w:r w:rsidRPr="00B12FA9">
        <w:t>: The members will develop a website with a repository of resources, guides, templates, examples, and more. The audience will be content creators (publishers, authors, etc.), as well as librarians, readers, and generally anyone who has a stake in accessible publishing.</w:t>
      </w:r>
    </w:p>
    <w:p w:rsidR="00B12FA9" w:rsidRPr="00B12FA9" w:rsidRDefault="00B12FA9" w:rsidP="00B12FA9">
      <w:pPr>
        <w:numPr>
          <w:ilvl w:val="0"/>
          <w:numId w:val="42"/>
        </w:numPr>
        <w:spacing w:before="240" w:after="240"/>
      </w:pPr>
      <w:r w:rsidRPr="00B12FA9">
        <w:rPr>
          <w:b/>
          <w:bCs/>
        </w:rPr>
        <w:t xml:space="preserve">Certification </w:t>
      </w:r>
      <w:proofErr w:type="spellStart"/>
      <w:r w:rsidRPr="00B12FA9">
        <w:rPr>
          <w:b/>
          <w:bCs/>
        </w:rPr>
        <w:t>Metaproject</w:t>
      </w:r>
      <w:proofErr w:type="spellEnd"/>
      <w:r w:rsidRPr="00B12FA9">
        <w:t>: This group will work toward defining standards and making space in order to create an accessibility certification process in Canada.</w:t>
      </w:r>
    </w:p>
    <w:p w:rsidR="00B12FA9" w:rsidRPr="00B12FA9" w:rsidRDefault="00B12FA9" w:rsidP="00B12FA9">
      <w:pPr>
        <w:numPr>
          <w:ilvl w:val="0"/>
          <w:numId w:val="42"/>
        </w:numPr>
        <w:spacing w:before="240" w:after="240"/>
      </w:pPr>
      <w:r w:rsidRPr="00B12FA9">
        <w:rPr>
          <w:b/>
          <w:bCs/>
        </w:rPr>
        <w:t>Government Policy &amp; Legislation</w:t>
      </w:r>
      <w:r w:rsidRPr="00B12FA9">
        <w:t>: This group will work on identifying “carrots” and “sticks” in accessible publishing in Canada; they will also write policy templates and guidance documents for developing internal accessibility policies, and work to include vendors in the discussion of AP in Canada through incentivization or other means.</w:t>
      </w:r>
    </w:p>
    <w:p w:rsidR="00B12FA9" w:rsidRPr="00B12FA9" w:rsidRDefault="00B12FA9" w:rsidP="00B12FA9">
      <w:pPr>
        <w:numPr>
          <w:ilvl w:val="0"/>
          <w:numId w:val="42"/>
        </w:numPr>
        <w:spacing w:before="240" w:after="240"/>
      </w:pPr>
      <w:r w:rsidRPr="00B12FA9">
        <w:rPr>
          <w:b/>
          <w:bCs/>
        </w:rPr>
        <w:t>Hiring People with Disabilities in Publishing</w:t>
      </w:r>
      <w:r w:rsidRPr="00B12FA9">
        <w:t xml:space="preserve">: Members of this group will work to raise awareness of the importance and necessity of including people with disabilities in the testing and development of </w:t>
      </w:r>
      <w:proofErr w:type="gramStart"/>
      <w:r w:rsidRPr="00B12FA9">
        <w:t>high quality</w:t>
      </w:r>
      <w:proofErr w:type="gramEnd"/>
      <w:r w:rsidRPr="00B12FA9">
        <w:t xml:space="preserve"> ebooks.</w:t>
      </w:r>
    </w:p>
    <w:p w:rsidR="00B12FA9" w:rsidRPr="00B12FA9" w:rsidRDefault="00B12FA9" w:rsidP="00B12FA9">
      <w:pPr>
        <w:numPr>
          <w:ilvl w:val="0"/>
          <w:numId w:val="42"/>
        </w:numPr>
        <w:spacing w:before="240" w:after="240"/>
      </w:pPr>
      <w:r w:rsidRPr="00B12FA9">
        <w:rPr>
          <w:b/>
          <w:bCs/>
        </w:rPr>
        <w:t>Licensing &amp; Rights</w:t>
      </w:r>
      <w:r w:rsidRPr="00B12FA9">
        <w:t>: This group will look into alternatives to Digital Rights Management as well as things like collective licensing.</w:t>
      </w:r>
    </w:p>
    <w:p w:rsidR="00B12FA9" w:rsidRPr="00B12FA9" w:rsidRDefault="00B12FA9" w:rsidP="00B12FA9">
      <w:pPr>
        <w:numPr>
          <w:ilvl w:val="0"/>
          <w:numId w:val="42"/>
        </w:numPr>
        <w:spacing w:before="240" w:after="240"/>
      </w:pPr>
      <w:r w:rsidRPr="00B12FA9">
        <w:rPr>
          <w:b/>
          <w:bCs/>
        </w:rPr>
        <w:lastRenderedPageBreak/>
        <w:t>Search &amp; Discoverability</w:t>
      </w:r>
      <w:r w:rsidRPr="00B12FA9">
        <w:t>: The members of this group will look into how metadata for accessible books can be improved, resulting in increased findability for accessible published ebooks.</w:t>
      </w:r>
    </w:p>
    <w:p w:rsidR="00B12FA9" w:rsidRPr="00B12FA9" w:rsidRDefault="00B12FA9" w:rsidP="00B12FA9">
      <w:pPr>
        <w:numPr>
          <w:ilvl w:val="0"/>
          <w:numId w:val="42"/>
        </w:numPr>
        <w:spacing w:before="240" w:after="240"/>
      </w:pPr>
      <w:r w:rsidRPr="00B12FA9">
        <w:rPr>
          <w:b/>
          <w:bCs/>
        </w:rPr>
        <w:t>Training &amp; Social Inclusion</w:t>
      </w:r>
      <w:r w:rsidRPr="00B12FA9">
        <w:t xml:space="preserve">: This group will focus on building awareness of the EPUB 3 </w:t>
      </w:r>
      <w:proofErr w:type="gramStart"/>
      <w:r w:rsidRPr="00B12FA9">
        <w:t>format, and</w:t>
      </w:r>
      <w:proofErr w:type="gramEnd"/>
      <w:r w:rsidRPr="00B12FA9">
        <w:t xml:space="preserve"> sharing guides and resources for producing and using EPUB.</w:t>
      </w:r>
    </w:p>
    <w:p w:rsidR="00B12FA9" w:rsidRDefault="00B12FA9" w:rsidP="00B12FA9">
      <w:pPr>
        <w:numPr>
          <w:ilvl w:val="0"/>
          <w:numId w:val="42"/>
        </w:numPr>
        <w:spacing w:before="240" w:after="240"/>
      </w:pPr>
      <w:r w:rsidRPr="00B12FA9">
        <w:rPr>
          <w:b/>
          <w:bCs/>
        </w:rPr>
        <w:t>Growing the Network</w:t>
      </w:r>
      <w:r w:rsidRPr="00B12FA9">
        <w:t>: This group will work on outreach and networking, building up and connecting people who have an interest in AP, whether as producers, consumers, or distributors.</w:t>
      </w:r>
    </w:p>
    <w:p w:rsidR="00B12FA9" w:rsidRDefault="00B12FA9" w:rsidP="00B12FA9">
      <w:pPr>
        <w:numPr>
          <w:ilvl w:val="0"/>
          <w:numId w:val="42"/>
        </w:numPr>
        <w:spacing w:before="240" w:after="240"/>
      </w:pPr>
      <w:r w:rsidRPr="00B12FA9">
        <w:rPr>
          <w:b/>
          <w:bCs/>
        </w:rPr>
        <w:t>Content Creation</w:t>
      </w:r>
      <w:r w:rsidRPr="00B12FA9">
        <w:t>: This is a group where content creators (authors, publishers, etc.) can share materials and have discussion about content creation.</w:t>
      </w:r>
    </w:p>
    <w:p w:rsidR="0099177D" w:rsidRDefault="00B16833" w:rsidP="00B16833">
      <w:pPr>
        <w:pStyle w:val="Heading1"/>
      </w:pPr>
      <w:bookmarkStart w:id="68" w:name="_Toc19003765"/>
      <w:r>
        <w:t>Conclusion</w:t>
      </w:r>
      <w:bookmarkEnd w:id="68"/>
    </w:p>
    <w:p w:rsidR="00B16833" w:rsidRPr="00B16833" w:rsidRDefault="00B16833" w:rsidP="00B16833">
      <w:pPr>
        <w:spacing w:before="240" w:after="240"/>
      </w:pPr>
      <w:r>
        <w:t xml:space="preserve">Bringing together a variety of stakeholders and giving them the space to share and discuss their unique perspectives was perhaps the most meaningful aspect of the Accessible Publishing Summit. To have publishers, alternate format producers, readers with print disabilities, government workers, librarians, and more, all in the same room working on accessible publishing, was a powerful step in advancing the state of </w:t>
      </w:r>
      <w:r w:rsidR="00D50E21">
        <w:t>this topic</w:t>
      </w:r>
      <w:r>
        <w:t xml:space="preserve"> in Canada. </w:t>
      </w:r>
      <w:r w:rsidR="00D50E21">
        <w:t>The working groups will carry on the work that was begun, and connections will continue to be made and built upon. It is clear that there are a great number of passionate people and organizations, and the conversations and plans that took place at the summit set the stage for a bright and inclusive future.</w:t>
      </w:r>
    </w:p>
    <w:p w:rsidR="00A345B9" w:rsidRDefault="00A345B9" w:rsidP="00D50E21">
      <w:pPr>
        <w:pStyle w:val="Heading1"/>
      </w:pPr>
      <w:bookmarkStart w:id="69" w:name="_swg8t0jfy4kt" w:colFirst="0" w:colLast="0"/>
      <w:bookmarkEnd w:id="69"/>
      <w:r>
        <w:br w:type="page"/>
      </w:r>
    </w:p>
    <w:p w:rsidR="00D50E21" w:rsidRPr="00D50E21" w:rsidRDefault="00D50E21" w:rsidP="00D50E21">
      <w:pPr>
        <w:pStyle w:val="Heading1"/>
      </w:pPr>
      <w:bookmarkStart w:id="70" w:name="_Toc19003766"/>
      <w:r>
        <w:lastRenderedPageBreak/>
        <w:t>Summit Details</w:t>
      </w:r>
      <w:bookmarkEnd w:id="70"/>
    </w:p>
    <w:p w:rsidR="006C4FFB" w:rsidRPr="000F73CA" w:rsidRDefault="006C4FFB" w:rsidP="000F73CA">
      <w:pPr>
        <w:pStyle w:val="Heading2"/>
      </w:pPr>
      <w:bookmarkStart w:id="71" w:name="_Toc19003767"/>
      <w:r w:rsidRPr="000F73CA">
        <w:t>Attendees</w:t>
      </w:r>
      <w:bookmarkEnd w:id="71"/>
    </w:p>
    <w:p w:rsidR="006C4FFB" w:rsidRPr="00D50E21" w:rsidRDefault="006C4FFB" w:rsidP="00D50E21">
      <w:pPr>
        <w:pStyle w:val="ListParagraph"/>
        <w:numPr>
          <w:ilvl w:val="0"/>
          <w:numId w:val="50"/>
        </w:numPr>
        <w:spacing w:before="240" w:after="240"/>
      </w:pPr>
      <w:proofErr w:type="spellStart"/>
      <w:r w:rsidRPr="00D50E21">
        <w:t>Chloé</w:t>
      </w:r>
      <w:proofErr w:type="spellEnd"/>
      <w:r w:rsidRPr="00D50E21">
        <w:t xml:space="preserve"> </w:t>
      </w:r>
      <w:proofErr w:type="spellStart"/>
      <w:r w:rsidRPr="00D50E21">
        <w:t>Baril</w:t>
      </w:r>
      <w:proofErr w:type="spellEnd"/>
      <w:r w:rsidRPr="00D50E21">
        <w:t xml:space="preserve"> (</w:t>
      </w:r>
      <w:proofErr w:type="spellStart"/>
      <w:r w:rsidRPr="00D50E21">
        <w:t>Directrice</w:t>
      </w:r>
      <w:proofErr w:type="spellEnd"/>
      <w:r w:rsidRPr="00D50E21">
        <w:t xml:space="preserve"> de </w:t>
      </w:r>
      <w:proofErr w:type="spellStart"/>
      <w:r w:rsidRPr="00D50E21">
        <w:t>l’accueil</w:t>
      </w:r>
      <w:proofErr w:type="spellEnd"/>
      <w:r w:rsidRPr="00D50E21">
        <w:t xml:space="preserve"> et du prêt à la Grande </w:t>
      </w:r>
      <w:proofErr w:type="spellStart"/>
      <w:r w:rsidRPr="00D50E21">
        <w:t>Bibliothèque</w:t>
      </w:r>
      <w:proofErr w:type="spellEnd"/>
      <w:r w:rsidRPr="00D50E21">
        <w:t>) – </w:t>
      </w:r>
      <w:proofErr w:type="spellStart"/>
      <w:r w:rsidRPr="00D50E21">
        <w:fldChar w:fldCharType="begin"/>
      </w:r>
      <w:r w:rsidRPr="00D50E21">
        <w:instrText xml:space="preserve"> HYPERLINK "http://www.banq.qc.ca/accueil/" </w:instrText>
      </w:r>
      <w:r w:rsidRPr="00D50E21">
        <w:fldChar w:fldCharType="separate"/>
      </w:r>
      <w:r w:rsidRPr="00D50E21">
        <w:rPr>
          <w:rStyle w:val="Hyperlink"/>
        </w:rPr>
        <w:t>Bibliothèque</w:t>
      </w:r>
      <w:proofErr w:type="spellEnd"/>
      <w:r w:rsidRPr="00D50E21">
        <w:rPr>
          <w:rStyle w:val="Hyperlink"/>
        </w:rPr>
        <w:t xml:space="preserve"> et Archives </w:t>
      </w:r>
      <w:proofErr w:type="spellStart"/>
      <w:r w:rsidRPr="00D50E21">
        <w:rPr>
          <w:rStyle w:val="Hyperlink"/>
        </w:rPr>
        <w:t>nationales</w:t>
      </w:r>
      <w:proofErr w:type="spellEnd"/>
      <w:r w:rsidRPr="00D50E21">
        <w:rPr>
          <w:rStyle w:val="Hyperlink"/>
        </w:rPr>
        <w:t xml:space="preserve"> du Québec</w:t>
      </w:r>
      <w:r w:rsidRPr="00D50E21">
        <w:fldChar w:fldCharType="end"/>
      </w:r>
    </w:p>
    <w:p w:rsidR="006C4FFB" w:rsidRPr="00D50E21" w:rsidRDefault="006C4FFB" w:rsidP="00D50E21">
      <w:pPr>
        <w:pStyle w:val="ListParagraph"/>
        <w:numPr>
          <w:ilvl w:val="0"/>
          <w:numId w:val="50"/>
        </w:numPr>
        <w:spacing w:before="240" w:after="240"/>
      </w:pPr>
      <w:r w:rsidRPr="00D50E21">
        <w:t>Roger Beatty (Director, Accessible Publishing) – </w:t>
      </w:r>
      <w:hyperlink r:id="rId58" w:history="1">
        <w:r w:rsidRPr="00D50E21">
          <w:rPr>
            <w:rStyle w:val="Hyperlink"/>
          </w:rPr>
          <w:t>Canadian National Institute for the Blind (CNIB)</w:t>
        </w:r>
      </w:hyperlink>
    </w:p>
    <w:p w:rsidR="006C4FFB" w:rsidRPr="00D50E21" w:rsidRDefault="006C4FFB" w:rsidP="00D50E21">
      <w:pPr>
        <w:pStyle w:val="ListParagraph"/>
        <w:numPr>
          <w:ilvl w:val="0"/>
          <w:numId w:val="50"/>
        </w:numPr>
        <w:spacing w:before="240" w:after="240"/>
      </w:pPr>
      <w:r w:rsidRPr="00D50E21">
        <w:t>Jillian Bell (Director of Marketing &amp; Finance Officer) – </w:t>
      </w:r>
      <w:proofErr w:type="spellStart"/>
      <w:r w:rsidRPr="00D50E21">
        <w:fldChar w:fldCharType="begin"/>
      </w:r>
      <w:r w:rsidRPr="00D50E21">
        <w:instrText xml:space="preserve"> HYPERLINK "https://www.skbooks.com/" </w:instrText>
      </w:r>
      <w:r w:rsidRPr="00D50E21">
        <w:fldChar w:fldCharType="separate"/>
      </w:r>
      <w:r w:rsidRPr="00D50E21">
        <w:rPr>
          <w:rStyle w:val="Hyperlink"/>
        </w:rPr>
        <w:t>SaskBooks</w:t>
      </w:r>
      <w:proofErr w:type="spellEnd"/>
      <w:r w:rsidRPr="00D50E21">
        <w:fldChar w:fldCharType="end"/>
      </w:r>
    </w:p>
    <w:p w:rsidR="006C4FFB" w:rsidRPr="00D50E21" w:rsidRDefault="006C4FFB" w:rsidP="00D50E21">
      <w:pPr>
        <w:pStyle w:val="ListParagraph"/>
        <w:numPr>
          <w:ilvl w:val="0"/>
          <w:numId w:val="50"/>
        </w:numPr>
        <w:spacing w:before="240" w:after="240"/>
      </w:pPr>
      <w:r w:rsidRPr="00D50E21">
        <w:t>Nicolas Boudreault (Higher Education Officer) – </w:t>
      </w:r>
      <w:proofErr w:type="spellStart"/>
      <w:r w:rsidRPr="00D50E21">
        <w:fldChar w:fldCharType="begin"/>
      </w:r>
      <w:r w:rsidRPr="00D50E21">
        <w:instrText xml:space="preserve"> HYPERLINK "https://www.copibec.ca/fr/document-numerique-accessible" </w:instrText>
      </w:r>
      <w:r w:rsidRPr="00D50E21">
        <w:fldChar w:fldCharType="separate"/>
      </w:r>
      <w:r w:rsidRPr="00D50E21">
        <w:rPr>
          <w:rStyle w:val="Hyperlink"/>
        </w:rPr>
        <w:t>Copibec</w:t>
      </w:r>
      <w:proofErr w:type="spellEnd"/>
      <w:r w:rsidRPr="00D50E21">
        <w:fldChar w:fldCharType="end"/>
      </w:r>
    </w:p>
    <w:p w:rsidR="006C4FFB" w:rsidRPr="00D50E21" w:rsidRDefault="006C4FFB" w:rsidP="00D50E21">
      <w:pPr>
        <w:pStyle w:val="ListParagraph"/>
        <w:numPr>
          <w:ilvl w:val="0"/>
          <w:numId w:val="50"/>
        </w:numPr>
        <w:spacing w:before="240" w:after="240"/>
      </w:pPr>
      <w:r w:rsidRPr="00D50E21">
        <w:t xml:space="preserve">Karoline </w:t>
      </w:r>
      <w:proofErr w:type="spellStart"/>
      <w:r w:rsidRPr="00D50E21">
        <w:t>Bourdeau</w:t>
      </w:r>
      <w:proofErr w:type="spellEnd"/>
      <w:r w:rsidRPr="00D50E21">
        <w:t xml:space="preserve"> (Accessibility Tester) – </w:t>
      </w:r>
      <w:hyperlink r:id="rId59" w:history="1">
        <w:r w:rsidRPr="00D50E21">
          <w:rPr>
            <w:rStyle w:val="Hyperlink"/>
          </w:rPr>
          <w:t>National Network for Equitable Library Service (NNELS)</w:t>
        </w:r>
      </w:hyperlink>
    </w:p>
    <w:p w:rsidR="006C4FFB" w:rsidRPr="00D50E21" w:rsidRDefault="006C4FFB" w:rsidP="00D50E21">
      <w:pPr>
        <w:pStyle w:val="ListParagraph"/>
        <w:numPr>
          <w:ilvl w:val="0"/>
          <w:numId w:val="50"/>
        </w:numPr>
        <w:spacing w:before="240" w:after="240"/>
      </w:pPr>
      <w:r w:rsidRPr="00D50E21">
        <w:t>Michael Ciccone (Executive Director) – </w:t>
      </w:r>
      <w:hyperlink r:id="rId60" w:history="1">
        <w:r w:rsidRPr="00D50E21">
          <w:rPr>
            <w:rStyle w:val="Hyperlink"/>
          </w:rPr>
          <w:t>Centre for Equitable Library Access (CELA)</w:t>
        </w:r>
      </w:hyperlink>
    </w:p>
    <w:p w:rsidR="006C4FFB" w:rsidRPr="00D50E21" w:rsidRDefault="006C4FFB" w:rsidP="00D50E21">
      <w:pPr>
        <w:pStyle w:val="ListParagraph"/>
        <w:numPr>
          <w:ilvl w:val="0"/>
          <w:numId w:val="50"/>
        </w:numPr>
        <w:spacing w:before="240" w:after="240"/>
      </w:pPr>
      <w:r w:rsidRPr="00D50E21">
        <w:t>Maria Cipriano (Senior Collections Specialist) – </w:t>
      </w:r>
      <w:hyperlink r:id="rId61" w:history="1">
        <w:r w:rsidRPr="00D50E21">
          <w:rPr>
            <w:rStyle w:val="Hyperlink"/>
          </w:rPr>
          <w:t>Toronto Public Library</w:t>
        </w:r>
      </w:hyperlink>
    </w:p>
    <w:p w:rsidR="006C4FFB" w:rsidRPr="00D50E21" w:rsidRDefault="006C4FFB" w:rsidP="00D50E21">
      <w:pPr>
        <w:pStyle w:val="ListParagraph"/>
        <w:numPr>
          <w:ilvl w:val="0"/>
          <w:numId w:val="50"/>
        </w:numPr>
        <w:spacing w:before="240" w:after="240"/>
      </w:pPr>
      <w:r w:rsidRPr="00D50E21">
        <w:t>Rachel Comerford (Senior Director of Content Standards and Accessibility) – </w:t>
      </w:r>
      <w:hyperlink r:id="rId62" w:history="1">
        <w:r w:rsidRPr="00D50E21">
          <w:rPr>
            <w:rStyle w:val="Hyperlink"/>
          </w:rPr>
          <w:t>Macmillan Learning</w:t>
        </w:r>
      </w:hyperlink>
    </w:p>
    <w:p w:rsidR="006C4FFB" w:rsidRPr="00D50E21" w:rsidRDefault="006C4FFB" w:rsidP="00D50E21">
      <w:pPr>
        <w:pStyle w:val="ListParagraph"/>
        <w:numPr>
          <w:ilvl w:val="0"/>
          <w:numId w:val="50"/>
        </w:numPr>
        <w:spacing w:before="240" w:after="240"/>
      </w:pPr>
      <w:r w:rsidRPr="00D50E21">
        <w:t>Michel Côte (Manager, Book Publishing Policy) – </w:t>
      </w:r>
      <w:hyperlink r:id="rId63" w:history="1">
        <w:r w:rsidRPr="00D50E21">
          <w:rPr>
            <w:rStyle w:val="Hyperlink"/>
          </w:rPr>
          <w:t>Department of Canadian Heritage</w:t>
        </w:r>
      </w:hyperlink>
    </w:p>
    <w:p w:rsidR="006C4FFB" w:rsidRPr="00D50E21" w:rsidRDefault="006C4FFB" w:rsidP="00D50E21">
      <w:pPr>
        <w:pStyle w:val="ListParagraph"/>
        <w:numPr>
          <w:ilvl w:val="0"/>
          <w:numId w:val="50"/>
        </w:numPr>
        <w:spacing w:before="240" w:after="240"/>
      </w:pPr>
      <w:r w:rsidRPr="00D50E21">
        <w:t>Shannon Culver (Manager of Technology) – </w:t>
      </w:r>
      <w:proofErr w:type="spellStart"/>
      <w:r w:rsidRPr="00D50E21">
        <w:fldChar w:fldCharType="begin"/>
      </w:r>
      <w:r w:rsidRPr="00D50E21">
        <w:instrText xml:space="preserve"> HYPERLINK "https://www.eboundcanada.org/" </w:instrText>
      </w:r>
      <w:r w:rsidRPr="00D50E21">
        <w:fldChar w:fldCharType="separate"/>
      </w:r>
      <w:r w:rsidRPr="00D50E21">
        <w:rPr>
          <w:rStyle w:val="Hyperlink"/>
        </w:rPr>
        <w:t>eBOUND</w:t>
      </w:r>
      <w:proofErr w:type="spellEnd"/>
      <w:r w:rsidRPr="00D50E21">
        <w:rPr>
          <w:rStyle w:val="Hyperlink"/>
        </w:rPr>
        <w:t xml:space="preserve"> Canada</w:t>
      </w:r>
      <w:r w:rsidRPr="00D50E21">
        <w:fldChar w:fldCharType="end"/>
      </w:r>
    </w:p>
    <w:p w:rsidR="006C4FFB" w:rsidRPr="00D50E21" w:rsidRDefault="006C4FFB" w:rsidP="00D50E21">
      <w:pPr>
        <w:pStyle w:val="ListParagraph"/>
        <w:numPr>
          <w:ilvl w:val="0"/>
          <w:numId w:val="50"/>
        </w:numPr>
        <w:spacing w:before="240" w:after="240"/>
      </w:pPr>
      <w:r w:rsidRPr="00D50E21">
        <w:t xml:space="preserve">Marisa </w:t>
      </w:r>
      <w:proofErr w:type="spellStart"/>
      <w:r w:rsidRPr="00D50E21">
        <w:t>DeMeglio</w:t>
      </w:r>
      <w:proofErr w:type="spellEnd"/>
      <w:r w:rsidRPr="00D50E21">
        <w:t xml:space="preserve"> (Software and Standards Development) – </w:t>
      </w:r>
      <w:hyperlink r:id="rId64" w:history="1">
        <w:r w:rsidRPr="00D50E21">
          <w:rPr>
            <w:rStyle w:val="Hyperlink"/>
          </w:rPr>
          <w:t>DAISY Consortium</w:t>
        </w:r>
      </w:hyperlink>
    </w:p>
    <w:p w:rsidR="006C4FFB" w:rsidRPr="00D50E21" w:rsidRDefault="006C4FFB" w:rsidP="00D50E21">
      <w:pPr>
        <w:pStyle w:val="ListParagraph"/>
        <w:numPr>
          <w:ilvl w:val="0"/>
          <w:numId w:val="50"/>
        </w:numPr>
        <w:spacing w:before="240" w:after="240"/>
      </w:pPr>
      <w:r w:rsidRPr="00D50E21">
        <w:t>Melanie Dumas (</w:t>
      </w:r>
      <w:proofErr w:type="spellStart"/>
      <w:r w:rsidRPr="00D50E21">
        <w:t>Directrice</w:t>
      </w:r>
      <w:proofErr w:type="spellEnd"/>
      <w:r w:rsidRPr="00D50E21">
        <w:t xml:space="preserve"> de la </w:t>
      </w:r>
      <w:proofErr w:type="spellStart"/>
      <w:r w:rsidRPr="00D50E21">
        <w:t>référence</w:t>
      </w:r>
      <w:proofErr w:type="spellEnd"/>
      <w:r w:rsidRPr="00D50E21">
        <w:t xml:space="preserve"> et du prêt) – </w:t>
      </w:r>
      <w:proofErr w:type="spellStart"/>
      <w:r w:rsidRPr="00D50E21">
        <w:fldChar w:fldCharType="begin"/>
      </w:r>
      <w:r w:rsidRPr="00D50E21">
        <w:instrText xml:space="preserve"> HYPERLINK "http://www.banq.qc.ca/accueil/" </w:instrText>
      </w:r>
      <w:r w:rsidRPr="00D50E21">
        <w:fldChar w:fldCharType="separate"/>
      </w:r>
      <w:r w:rsidRPr="00D50E21">
        <w:rPr>
          <w:rStyle w:val="Hyperlink"/>
        </w:rPr>
        <w:t>Bibliothèque</w:t>
      </w:r>
      <w:proofErr w:type="spellEnd"/>
      <w:r w:rsidRPr="00D50E21">
        <w:rPr>
          <w:rStyle w:val="Hyperlink"/>
        </w:rPr>
        <w:t xml:space="preserve"> et Archives </w:t>
      </w:r>
      <w:proofErr w:type="spellStart"/>
      <w:r w:rsidRPr="00D50E21">
        <w:rPr>
          <w:rStyle w:val="Hyperlink"/>
        </w:rPr>
        <w:t>nationales</w:t>
      </w:r>
      <w:proofErr w:type="spellEnd"/>
      <w:r w:rsidRPr="00D50E21">
        <w:rPr>
          <w:rStyle w:val="Hyperlink"/>
        </w:rPr>
        <w:t xml:space="preserve"> du Québec</w:t>
      </w:r>
      <w:r w:rsidRPr="00D50E21">
        <w:fldChar w:fldCharType="end"/>
      </w:r>
    </w:p>
    <w:p w:rsidR="006C4FFB" w:rsidRPr="00D50E21" w:rsidRDefault="006C4FFB" w:rsidP="00D50E21">
      <w:pPr>
        <w:pStyle w:val="ListParagraph"/>
        <w:numPr>
          <w:ilvl w:val="0"/>
          <w:numId w:val="50"/>
        </w:numPr>
        <w:spacing w:before="240" w:after="240"/>
      </w:pPr>
      <w:r w:rsidRPr="00D50E21">
        <w:t>Kate Edwards (Executive Director) – </w:t>
      </w:r>
      <w:hyperlink r:id="rId65" w:history="1">
        <w:r w:rsidRPr="00D50E21">
          <w:rPr>
            <w:rStyle w:val="Hyperlink"/>
          </w:rPr>
          <w:t>Association of Canadian Publishers</w:t>
        </w:r>
      </w:hyperlink>
    </w:p>
    <w:p w:rsidR="006C4FFB" w:rsidRPr="00D50E21" w:rsidRDefault="006C4FFB" w:rsidP="00D50E21">
      <w:pPr>
        <w:pStyle w:val="ListParagraph"/>
        <w:numPr>
          <w:ilvl w:val="0"/>
          <w:numId w:val="50"/>
        </w:numPr>
        <w:spacing w:before="240" w:after="240"/>
      </w:pPr>
      <w:proofErr w:type="spellStart"/>
      <w:r w:rsidRPr="00D50E21">
        <w:t>Éveline</w:t>
      </w:r>
      <w:proofErr w:type="spellEnd"/>
      <w:r w:rsidRPr="00D50E21">
        <w:t xml:space="preserve"> </w:t>
      </w:r>
      <w:proofErr w:type="spellStart"/>
      <w:r w:rsidRPr="00D50E21">
        <w:t>Favretti</w:t>
      </w:r>
      <w:proofErr w:type="spellEnd"/>
      <w:r w:rsidRPr="00D50E21">
        <w:t xml:space="preserve"> (Project Manager) – </w:t>
      </w:r>
      <w:hyperlink r:id="rId66" w:history="1">
        <w:r w:rsidRPr="00D50E21">
          <w:rPr>
            <w:rStyle w:val="Hyperlink"/>
          </w:rPr>
          <w:t xml:space="preserve">Association </w:t>
        </w:r>
        <w:proofErr w:type="spellStart"/>
        <w:r w:rsidRPr="00D50E21">
          <w:rPr>
            <w:rStyle w:val="Hyperlink"/>
          </w:rPr>
          <w:t>nationale</w:t>
        </w:r>
        <w:proofErr w:type="spellEnd"/>
        <w:r w:rsidRPr="00D50E21">
          <w:rPr>
            <w:rStyle w:val="Hyperlink"/>
          </w:rPr>
          <w:t xml:space="preserve"> des </w:t>
        </w:r>
        <w:proofErr w:type="spellStart"/>
        <w:r w:rsidRPr="00D50E21">
          <w:rPr>
            <w:rStyle w:val="Hyperlink"/>
          </w:rPr>
          <w:t>éditeurs</w:t>
        </w:r>
        <w:proofErr w:type="spellEnd"/>
        <w:r w:rsidRPr="00D50E21">
          <w:rPr>
            <w:rStyle w:val="Hyperlink"/>
          </w:rPr>
          <w:t xml:space="preserve"> de livres</w:t>
        </w:r>
      </w:hyperlink>
    </w:p>
    <w:p w:rsidR="006C4FFB" w:rsidRPr="00D50E21" w:rsidRDefault="006C4FFB" w:rsidP="00D50E21">
      <w:pPr>
        <w:pStyle w:val="ListParagraph"/>
        <w:numPr>
          <w:ilvl w:val="0"/>
          <w:numId w:val="50"/>
        </w:numPr>
        <w:spacing w:before="240" w:after="240"/>
      </w:pPr>
      <w:r w:rsidRPr="00D50E21">
        <w:lastRenderedPageBreak/>
        <w:t>Julie Fairweather (Director; Book Publishing Policy and Programs) – </w:t>
      </w:r>
      <w:hyperlink r:id="rId67" w:history="1">
        <w:r w:rsidRPr="00D50E21">
          <w:rPr>
            <w:rStyle w:val="Hyperlink"/>
          </w:rPr>
          <w:t>Department of Canadian Heritage</w:t>
        </w:r>
      </w:hyperlink>
    </w:p>
    <w:p w:rsidR="006C4FFB" w:rsidRPr="00D50E21" w:rsidRDefault="006C4FFB" w:rsidP="00D50E21">
      <w:pPr>
        <w:pStyle w:val="ListParagraph"/>
        <w:numPr>
          <w:ilvl w:val="0"/>
          <w:numId w:val="50"/>
        </w:numPr>
        <w:spacing w:before="240" w:after="240"/>
      </w:pPr>
      <w:r w:rsidRPr="00D50E21">
        <w:t>Danny Faris (Accessibility Tester) – </w:t>
      </w:r>
      <w:hyperlink r:id="rId68" w:history="1">
        <w:r w:rsidRPr="00D50E21">
          <w:rPr>
            <w:rStyle w:val="Hyperlink"/>
          </w:rPr>
          <w:t>National Network for Equitable Library Service (NNELS)</w:t>
        </w:r>
      </w:hyperlink>
    </w:p>
    <w:p w:rsidR="006C4FFB" w:rsidRPr="00D50E21" w:rsidRDefault="006C4FFB" w:rsidP="00D50E21">
      <w:pPr>
        <w:pStyle w:val="ListParagraph"/>
        <w:numPr>
          <w:ilvl w:val="0"/>
          <w:numId w:val="50"/>
        </w:numPr>
        <w:spacing w:before="240" w:after="240"/>
      </w:pPr>
      <w:r w:rsidRPr="00D50E21">
        <w:t>Kaden Faris (Accessibility Tester) – </w:t>
      </w:r>
      <w:hyperlink r:id="rId69" w:history="1">
        <w:r w:rsidRPr="00D50E21">
          <w:rPr>
            <w:rStyle w:val="Hyperlink"/>
          </w:rPr>
          <w:t>National Network for Equitable Library Service (NNELS)</w:t>
        </w:r>
      </w:hyperlink>
    </w:p>
    <w:p w:rsidR="006C4FFB" w:rsidRPr="00D50E21" w:rsidRDefault="006C4FFB" w:rsidP="00D50E21">
      <w:pPr>
        <w:pStyle w:val="ListParagraph"/>
        <w:numPr>
          <w:ilvl w:val="0"/>
          <w:numId w:val="50"/>
        </w:numPr>
        <w:spacing w:before="240" w:after="240"/>
      </w:pPr>
      <w:r w:rsidRPr="00D50E21">
        <w:t xml:space="preserve">Matt </w:t>
      </w:r>
      <w:proofErr w:type="spellStart"/>
      <w:r w:rsidRPr="00D50E21">
        <w:t>Garrish</w:t>
      </w:r>
      <w:proofErr w:type="spellEnd"/>
      <w:r w:rsidRPr="00D50E21">
        <w:t xml:space="preserve"> (Editor, Digital Publishing Standards and Processes) – </w:t>
      </w:r>
      <w:hyperlink r:id="rId70" w:history="1">
        <w:r w:rsidRPr="00D50E21">
          <w:rPr>
            <w:rStyle w:val="Hyperlink"/>
          </w:rPr>
          <w:t>DAISY Consortium</w:t>
        </w:r>
      </w:hyperlink>
    </w:p>
    <w:p w:rsidR="006C4FFB" w:rsidRPr="00D50E21" w:rsidRDefault="006C4FFB" w:rsidP="00D50E21">
      <w:pPr>
        <w:pStyle w:val="ListParagraph"/>
        <w:numPr>
          <w:ilvl w:val="0"/>
          <w:numId w:val="50"/>
        </w:numPr>
        <w:spacing w:before="240" w:after="240"/>
      </w:pPr>
      <w:r w:rsidRPr="00D50E21">
        <w:t xml:space="preserve">Noah </w:t>
      </w:r>
      <w:proofErr w:type="spellStart"/>
      <w:r w:rsidRPr="00D50E21">
        <w:t>Genner</w:t>
      </w:r>
      <w:proofErr w:type="spellEnd"/>
      <w:r w:rsidRPr="00D50E21">
        <w:t xml:space="preserve"> (CEO &amp; President) – </w:t>
      </w:r>
      <w:proofErr w:type="spellStart"/>
      <w:r w:rsidRPr="00D50E21">
        <w:fldChar w:fldCharType="begin"/>
      </w:r>
      <w:r w:rsidRPr="00D50E21">
        <w:instrText xml:space="preserve"> HYPERLINK "https://www.booknetcanada.ca/" </w:instrText>
      </w:r>
      <w:r w:rsidRPr="00D50E21">
        <w:fldChar w:fldCharType="separate"/>
      </w:r>
      <w:r w:rsidRPr="00D50E21">
        <w:rPr>
          <w:rStyle w:val="Hyperlink"/>
        </w:rPr>
        <w:t>BookNet</w:t>
      </w:r>
      <w:proofErr w:type="spellEnd"/>
      <w:r w:rsidRPr="00D50E21">
        <w:rPr>
          <w:rStyle w:val="Hyperlink"/>
        </w:rPr>
        <w:t xml:space="preserve"> Canada</w:t>
      </w:r>
      <w:r w:rsidRPr="00D50E21">
        <w:fldChar w:fldCharType="end"/>
      </w:r>
    </w:p>
    <w:p w:rsidR="006C4FFB" w:rsidRPr="00D50E21" w:rsidRDefault="006C4FFB" w:rsidP="00D50E21">
      <w:pPr>
        <w:pStyle w:val="ListParagraph"/>
        <w:numPr>
          <w:ilvl w:val="0"/>
          <w:numId w:val="50"/>
        </w:numPr>
        <w:spacing w:before="240" w:after="240"/>
      </w:pPr>
      <w:r w:rsidRPr="00D50E21">
        <w:t xml:space="preserve">Amy </w:t>
      </w:r>
      <w:proofErr w:type="spellStart"/>
      <w:r w:rsidRPr="00D50E21">
        <w:t>Haagsma</w:t>
      </w:r>
      <w:proofErr w:type="spellEnd"/>
      <w:r w:rsidRPr="00D50E21">
        <w:t xml:space="preserve"> (Editor) – </w:t>
      </w:r>
      <w:hyperlink r:id="rId71" w:history="1">
        <w:r w:rsidRPr="00D50E21">
          <w:rPr>
            <w:rStyle w:val="Hyperlink"/>
          </w:rPr>
          <w:t>Editors British Columbia</w:t>
        </w:r>
      </w:hyperlink>
    </w:p>
    <w:p w:rsidR="006C4FFB" w:rsidRPr="00D50E21" w:rsidRDefault="006C4FFB" w:rsidP="00D50E21">
      <w:pPr>
        <w:pStyle w:val="ListParagraph"/>
        <w:numPr>
          <w:ilvl w:val="0"/>
          <w:numId w:val="50"/>
        </w:numPr>
        <w:spacing w:before="240" w:after="240"/>
      </w:pPr>
      <w:r w:rsidRPr="00D50E21">
        <w:t xml:space="preserve">Sarah </w:t>
      </w:r>
      <w:proofErr w:type="spellStart"/>
      <w:r w:rsidRPr="00D50E21">
        <w:t>Hilderley</w:t>
      </w:r>
      <w:proofErr w:type="spellEnd"/>
      <w:r w:rsidRPr="00D50E21">
        <w:t xml:space="preserve"> (Communications: Inclusive </w:t>
      </w:r>
      <w:proofErr w:type="gramStart"/>
      <w:r w:rsidRPr="00D50E21">
        <w:t>Publishing )</w:t>
      </w:r>
      <w:proofErr w:type="gramEnd"/>
      <w:r w:rsidRPr="00D50E21">
        <w:t xml:space="preserve"> – </w:t>
      </w:r>
      <w:hyperlink r:id="rId72" w:history="1">
        <w:r w:rsidRPr="00D50E21">
          <w:rPr>
            <w:rStyle w:val="Hyperlink"/>
          </w:rPr>
          <w:t>DAISY Consortium</w:t>
        </w:r>
      </w:hyperlink>
    </w:p>
    <w:p w:rsidR="006C4FFB" w:rsidRPr="00D50E21" w:rsidRDefault="006C4FFB" w:rsidP="00D50E21">
      <w:pPr>
        <w:pStyle w:val="ListParagraph"/>
        <w:numPr>
          <w:ilvl w:val="0"/>
          <w:numId w:val="50"/>
        </w:numPr>
        <w:spacing w:before="240" w:after="240"/>
      </w:pPr>
      <w:r w:rsidRPr="00D50E21">
        <w:t xml:space="preserve">Lindsey </w:t>
      </w:r>
      <w:proofErr w:type="spellStart"/>
      <w:r w:rsidRPr="00D50E21">
        <w:t>Hunnewell</w:t>
      </w:r>
      <w:proofErr w:type="spellEnd"/>
      <w:r w:rsidRPr="00D50E21">
        <w:t xml:space="preserve"> (Digital Marketing Coordinator) – </w:t>
      </w:r>
      <w:hyperlink r:id="rId73" w:history="1">
        <w:r w:rsidRPr="00D50E21">
          <w:rPr>
            <w:rStyle w:val="Hyperlink"/>
          </w:rPr>
          <w:t>Nimbus Publishing Ltd.</w:t>
        </w:r>
      </w:hyperlink>
    </w:p>
    <w:p w:rsidR="006C4FFB" w:rsidRPr="00D50E21" w:rsidRDefault="006C4FFB" w:rsidP="00D50E21">
      <w:pPr>
        <w:pStyle w:val="ListParagraph"/>
        <w:numPr>
          <w:ilvl w:val="0"/>
          <w:numId w:val="50"/>
        </w:numPr>
        <w:spacing w:before="240" w:after="240"/>
      </w:pPr>
      <w:r w:rsidRPr="00D50E21">
        <w:t>Cara James (Developmental Editor) – </w:t>
      </w:r>
      <w:hyperlink r:id="rId74" w:history="1">
        <w:r w:rsidRPr="00D50E21">
          <w:rPr>
            <w:rStyle w:val="Hyperlink"/>
          </w:rPr>
          <w:t>Pearson</w:t>
        </w:r>
      </w:hyperlink>
    </w:p>
    <w:p w:rsidR="006C4FFB" w:rsidRPr="00D50E21" w:rsidRDefault="006C4FFB" w:rsidP="00D50E21">
      <w:pPr>
        <w:pStyle w:val="ListParagraph"/>
        <w:numPr>
          <w:ilvl w:val="0"/>
          <w:numId w:val="50"/>
        </w:numPr>
        <w:spacing w:before="240" w:after="240"/>
      </w:pPr>
      <w:r w:rsidRPr="00D50E21">
        <w:t>Kim Johnson (Library Network Consultant, Resource Sharing) – </w:t>
      </w:r>
      <w:hyperlink r:id="rId75" w:history="1">
        <w:r w:rsidRPr="00D50E21">
          <w:rPr>
            <w:rStyle w:val="Hyperlink"/>
          </w:rPr>
          <w:t>Government of Alberta</w:t>
        </w:r>
      </w:hyperlink>
    </w:p>
    <w:p w:rsidR="006C4FFB" w:rsidRPr="00D50E21" w:rsidRDefault="006C4FFB" w:rsidP="00D50E21">
      <w:pPr>
        <w:pStyle w:val="ListParagraph"/>
        <w:numPr>
          <w:ilvl w:val="0"/>
          <w:numId w:val="50"/>
        </w:numPr>
        <w:spacing w:before="240" w:after="240"/>
      </w:pPr>
      <w:r w:rsidRPr="00D50E21">
        <w:t>Teresa Johnson (Research and Planning Librarian) – </w:t>
      </w:r>
      <w:hyperlink r:id="rId76" w:history="1">
        <w:r w:rsidRPr="00D50E21">
          <w:rPr>
            <w:rStyle w:val="Hyperlink"/>
          </w:rPr>
          <w:t>New Brunswick Public Library Service</w:t>
        </w:r>
      </w:hyperlink>
      <w:r w:rsidRPr="00D50E21">
        <w:t> &amp; </w:t>
      </w:r>
      <w:hyperlink r:id="rId77" w:history="1">
        <w:r w:rsidRPr="00D50E21">
          <w:rPr>
            <w:rStyle w:val="Hyperlink"/>
          </w:rPr>
          <w:t>Canadian Federation of Library Associations (CFLA)</w:t>
        </w:r>
      </w:hyperlink>
    </w:p>
    <w:p w:rsidR="006C4FFB" w:rsidRPr="00D50E21" w:rsidRDefault="006C4FFB" w:rsidP="00D50E21">
      <w:pPr>
        <w:pStyle w:val="ListParagraph"/>
        <w:numPr>
          <w:ilvl w:val="0"/>
          <w:numId w:val="50"/>
        </w:numPr>
        <w:spacing w:before="240" w:after="240"/>
      </w:pPr>
      <w:r w:rsidRPr="00D50E21">
        <w:t xml:space="preserve">Kyle </w:t>
      </w:r>
      <w:proofErr w:type="spellStart"/>
      <w:r w:rsidRPr="00D50E21">
        <w:t>Keele</w:t>
      </w:r>
      <w:proofErr w:type="spellEnd"/>
      <w:r w:rsidRPr="00D50E21">
        <w:t xml:space="preserve"> (Department Head, Product Design Ops) – </w:t>
      </w:r>
      <w:hyperlink r:id="rId78" w:history="1">
        <w:r w:rsidRPr="00D50E21">
          <w:rPr>
            <w:rStyle w:val="Hyperlink"/>
          </w:rPr>
          <w:t>Rakuten Kobo Inc.</w:t>
        </w:r>
      </w:hyperlink>
    </w:p>
    <w:p w:rsidR="006C4FFB" w:rsidRPr="00D50E21" w:rsidRDefault="006C4FFB" w:rsidP="00D50E21">
      <w:pPr>
        <w:pStyle w:val="ListParagraph"/>
        <w:numPr>
          <w:ilvl w:val="0"/>
          <w:numId w:val="50"/>
        </w:numPr>
        <w:spacing w:before="240" w:after="240"/>
      </w:pPr>
      <w:r w:rsidRPr="00D50E21">
        <w:t>Catherine Kelly (Communities Librarian) – </w:t>
      </w:r>
      <w:hyperlink r:id="rId79" w:history="1">
        <w:r w:rsidRPr="00D50E21">
          <w:rPr>
            <w:rStyle w:val="Hyperlink"/>
          </w:rPr>
          <w:t>Nova Scotia Provincial Library</w:t>
        </w:r>
      </w:hyperlink>
    </w:p>
    <w:p w:rsidR="006C4FFB" w:rsidRPr="00D50E21" w:rsidRDefault="006C4FFB" w:rsidP="00D50E21">
      <w:pPr>
        <w:pStyle w:val="ListParagraph"/>
        <w:numPr>
          <w:ilvl w:val="0"/>
          <w:numId w:val="50"/>
        </w:numPr>
        <w:spacing w:before="240" w:after="240"/>
      </w:pPr>
      <w:r w:rsidRPr="00D50E21">
        <w:t>Abigail Kidd (Junior Policy Analyst) – </w:t>
      </w:r>
      <w:hyperlink r:id="rId80" w:history="1">
        <w:r w:rsidRPr="00D50E21">
          <w:rPr>
            <w:rStyle w:val="Hyperlink"/>
          </w:rPr>
          <w:t>Employment and Social Development Canada</w:t>
        </w:r>
      </w:hyperlink>
    </w:p>
    <w:p w:rsidR="006C4FFB" w:rsidRPr="00D50E21" w:rsidRDefault="006C4FFB" w:rsidP="00D50E21">
      <w:pPr>
        <w:pStyle w:val="ListParagraph"/>
        <w:numPr>
          <w:ilvl w:val="0"/>
          <w:numId w:val="50"/>
        </w:numPr>
        <w:spacing w:before="240" w:after="240"/>
      </w:pPr>
      <w:r w:rsidRPr="00D50E21">
        <w:t xml:space="preserve">Charles </w:t>
      </w:r>
      <w:proofErr w:type="spellStart"/>
      <w:r w:rsidRPr="00D50E21">
        <w:t>LaPierre</w:t>
      </w:r>
      <w:proofErr w:type="spellEnd"/>
      <w:r w:rsidRPr="00D50E21">
        <w:t xml:space="preserve"> (Technical Lead, </w:t>
      </w:r>
      <w:proofErr w:type="spellStart"/>
      <w:r w:rsidRPr="00D50E21">
        <w:t>Diagram+Born</w:t>
      </w:r>
      <w:proofErr w:type="spellEnd"/>
      <w:r w:rsidRPr="00D50E21">
        <w:t xml:space="preserve"> Accessible) – </w:t>
      </w:r>
      <w:proofErr w:type="spellStart"/>
      <w:r w:rsidRPr="00D50E21">
        <w:fldChar w:fldCharType="begin"/>
      </w:r>
      <w:r w:rsidRPr="00D50E21">
        <w:instrText xml:space="preserve"> HYPERLINK "https://benetech.org/" </w:instrText>
      </w:r>
      <w:r w:rsidRPr="00D50E21">
        <w:fldChar w:fldCharType="separate"/>
      </w:r>
      <w:r w:rsidRPr="00D50E21">
        <w:rPr>
          <w:rStyle w:val="Hyperlink"/>
        </w:rPr>
        <w:t>Benetech</w:t>
      </w:r>
      <w:proofErr w:type="spellEnd"/>
      <w:r w:rsidRPr="00D50E21">
        <w:fldChar w:fldCharType="end"/>
      </w:r>
    </w:p>
    <w:p w:rsidR="006C4FFB" w:rsidRPr="00D50E21" w:rsidRDefault="006C4FFB" w:rsidP="00D50E21">
      <w:pPr>
        <w:pStyle w:val="ListParagraph"/>
        <w:numPr>
          <w:ilvl w:val="0"/>
          <w:numId w:val="50"/>
        </w:numPr>
        <w:spacing w:before="240" w:after="240"/>
      </w:pPr>
      <w:r w:rsidRPr="00D50E21">
        <w:lastRenderedPageBreak/>
        <w:t>Daniella Levy-Pinto (Coordinator, Accessibility Testing)- </w:t>
      </w:r>
      <w:hyperlink r:id="rId81" w:history="1">
        <w:r w:rsidRPr="00D50E21">
          <w:rPr>
            <w:rStyle w:val="Hyperlink"/>
          </w:rPr>
          <w:t>National Network for Equitable Library Service (NNELS)</w:t>
        </w:r>
      </w:hyperlink>
    </w:p>
    <w:p w:rsidR="006C4FFB" w:rsidRPr="00D50E21" w:rsidRDefault="006C4FFB" w:rsidP="00D50E21">
      <w:pPr>
        <w:pStyle w:val="ListParagraph"/>
        <w:numPr>
          <w:ilvl w:val="0"/>
          <w:numId w:val="50"/>
        </w:numPr>
        <w:spacing w:before="240" w:after="240"/>
      </w:pPr>
      <w:r w:rsidRPr="00D50E21">
        <w:t>Ka Li (Accessibility Tester) – </w:t>
      </w:r>
      <w:hyperlink r:id="rId82" w:history="1">
        <w:r w:rsidRPr="00D50E21">
          <w:rPr>
            <w:rStyle w:val="Hyperlink"/>
          </w:rPr>
          <w:t>National Network for Equitable Library Service (NNELS)</w:t>
        </w:r>
      </w:hyperlink>
    </w:p>
    <w:p w:rsidR="006C4FFB" w:rsidRPr="00D50E21" w:rsidRDefault="006C4FFB" w:rsidP="00D50E21">
      <w:pPr>
        <w:pStyle w:val="ListParagraph"/>
        <w:numPr>
          <w:ilvl w:val="0"/>
          <w:numId w:val="50"/>
        </w:numPr>
        <w:spacing w:before="240" w:after="240"/>
      </w:pPr>
      <w:r w:rsidRPr="00D50E21">
        <w:t xml:space="preserve">bob </w:t>
      </w:r>
      <w:proofErr w:type="spellStart"/>
      <w:r w:rsidRPr="00D50E21">
        <w:t>Minnery</w:t>
      </w:r>
      <w:proofErr w:type="spellEnd"/>
      <w:r w:rsidRPr="00D50E21">
        <w:t xml:space="preserve"> (Manager) – </w:t>
      </w:r>
      <w:hyperlink r:id="rId83" w:history="1">
        <w:r w:rsidRPr="00D50E21">
          <w:rPr>
            <w:rStyle w:val="Hyperlink"/>
          </w:rPr>
          <w:t>Alternative Education Resources for Ontario (AERO)</w:t>
        </w:r>
      </w:hyperlink>
    </w:p>
    <w:p w:rsidR="006C4FFB" w:rsidRPr="00D50E21" w:rsidRDefault="006C4FFB" w:rsidP="00D50E21">
      <w:pPr>
        <w:pStyle w:val="ListParagraph"/>
        <w:numPr>
          <w:ilvl w:val="0"/>
          <w:numId w:val="50"/>
        </w:numPr>
        <w:spacing w:before="240" w:after="240"/>
      </w:pPr>
      <w:r w:rsidRPr="00D50E21">
        <w:t xml:space="preserve">Steve </w:t>
      </w:r>
      <w:proofErr w:type="spellStart"/>
      <w:r w:rsidRPr="00D50E21">
        <w:t>Murgaski</w:t>
      </w:r>
      <w:proofErr w:type="spellEnd"/>
      <w:r w:rsidRPr="00D50E21">
        <w:t xml:space="preserve"> (Accessibility Tester) – </w:t>
      </w:r>
      <w:hyperlink r:id="rId84" w:history="1">
        <w:r w:rsidRPr="00D50E21">
          <w:rPr>
            <w:rStyle w:val="Hyperlink"/>
          </w:rPr>
          <w:t>National Network for Equitable Library Service (NNELS)</w:t>
        </w:r>
      </w:hyperlink>
    </w:p>
    <w:p w:rsidR="006C4FFB" w:rsidRPr="00D50E21" w:rsidRDefault="006C4FFB" w:rsidP="00D50E21">
      <w:pPr>
        <w:pStyle w:val="ListParagraph"/>
        <w:numPr>
          <w:ilvl w:val="0"/>
          <w:numId w:val="50"/>
        </w:numPr>
        <w:spacing w:before="240" w:after="240"/>
      </w:pPr>
      <w:r w:rsidRPr="00D50E21">
        <w:t>Heidi Propp (Accessibility Tester) – </w:t>
      </w:r>
      <w:hyperlink r:id="rId85" w:history="1">
        <w:r w:rsidRPr="00D50E21">
          <w:rPr>
            <w:rStyle w:val="Hyperlink"/>
          </w:rPr>
          <w:t>National Network for Equitable Library Service (NNELS)</w:t>
        </w:r>
      </w:hyperlink>
    </w:p>
    <w:p w:rsidR="006C4FFB" w:rsidRPr="00D50E21" w:rsidRDefault="006C4FFB" w:rsidP="00D50E21">
      <w:pPr>
        <w:pStyle w:val="ListParagraph"/>
        <w:numPr>
          <w:ilvl w:val="0"/>
          <w:numId w:val="50"/>
        </w:numPr>
        <w:spacing w:before="240" w:after="240"/>
      </w:pPr>
      <w:r w:rsidRPr="00D50E21">
        <w:t>Wendy Reid (Senior Quality Analyst) – </w:t>
      </w:r>
      <w:hyperlink r:id="rId86" w:history="1">
        <w:r w:rsidRPr="00D50E21">
          <w:rPr>
            <w:rStyle w:val="Hyperlink"/>
          </w:rPr>
          <w:t>Rakuten Kobo Inc.</w:t>
        </w:r>
      </w:hyperlink>
    </w:p>
    <w:p w:rsidR="006C4FFB" w:rsidRPr="00D50E21" w:rsidRDefault="006C4FFB" w:rsidP="00D50E21">
      <w:pPr>
        <w:pStyle w:val="ListParagraph"/>
        <w:numPr>
          <w:ilvl w:val="0"/>
          <w:numId w:val="50"/>
        </w:numPr>
        <w:spacing w:before="240" w:after="240"/>
      </w:pPr>
      <w:r w:rsidRPr="00D50E21">
        <w:t xml:space="preserve">Lillian </w:t>
      </w:r>
      <w:proofErr w:type="spellStart"/>
      <w:r w:rsidRPr="00D50E21">
        <w:t>Sullam</w:t>
      </w:r>
      <w:proofErr w:type="spellEnd"/>
      <w:r w:rsidRPr="00D50E21">
        <w:t xml:space="preserve"> (Ebooks team member) – </w:t>
      </w:r>
      <w:hyperlink r:id="rId87" w:history="1">
        <w:r w:rsidRPr="00D50E21">
          <w:rPr>
            <w:rStyle w:val="Hyperlink"/>
          </w:rPr>
          <w:t>Penguin Random House</w:t>
        </w:r>
      </w:hyperlink>
    </w:p>
    <w:p w:rsidR="006C4FFB" w:rsidRPr="00D50E21" w:rsidRDefault="006C4FFB" w:rsidP="00D50E21">
      <w:pPr>
        <w:pStyle w:val="ListParagraph"/>
        <w:numPr>
          <w:ilvl w:val="0"/>
          <w:numId w:val="50"/>
        </w:numPr>
        <w:spacing w:before="240" w:after="240"/>
      </w:pPr>
      <w:r w:rsidRPr="00D50E21">
        <w:t>Lindsay Tyler (Senior Manager) – </w:t>
      </w:r>
      <w:hyperlink r:id="rId88" w:history="1">
        <w:r w:rsidRPr="00D50E21">
          <w:rPr>
            <w:rStyle w:val="Hyperlink"/>
          </w:rPr>
          <w:t>Centre for Equitable Library Access (CELA)</w:t>
        </w:r>
      </w:hyperlink>
    </w:p>
    <w:p w:rsidR="006C4FFB" w:rsidRPr="00D50E21" w:rsidRDefault="006C4FFB" w:rsidP="00D50E21">
      <w:pPr>
        <w:pStyle w:val="ListParagraph"/>
        <w:numPr>
          <w:ilvl w:val="0"/>
          <w:numId w:val="50"/>
        </w:numPr>
        <w:spacing w:before="240" w:after="240"/>
      </w:pPr>
      <w:proofErr w:type="spellStart"/>
      <w:r w:rsidRPr="00D50E21">
        <w:t>Tristene</w:t>
      </w:r>
      <w:proofErr w:type="spellEnd"/>
      <w:r w:rsidRPr="00D50E21">
        <w:t xml:space="preserve"> </w:t>
      </w:r>
      <w:proofErr w:type="spellStart"/>
      <w:r w:rsidRPr="00D50E21">
        <w:t>Villanyi</w:t>
      </w:r>
      <w:proofErr w:type="spellEnd"/>
      <w:r w:rsidRPr="00D50E21">
        <w:t xml:space="preserve"> </w:t>
      </w:r>
      <w:proofErr w:type="spellStart"/>
      <w:r w:rsidRPr="00D50E21">
        <w:t>Bokor</w:t>
      </w:r>
      <w:proofErr w:type="spellEnd"/>
      <w:r w:rsidRPr="00D50E21">
        <w:t xml:space="preserve"> (Accessibility Librarian) – </w:t>
      </w:r>
      <w:hyperlink r:id="rId89" w:history="1">
        <w:r w:rsidRPr="00D50E21">
          <w:rPr>
            <w:rStyle w:val="Hyperlink"/>
          </w:rPr>
          <w:t>Ottawa Public Library</w:t>
        </w:r>
      </w:hyperlink>
    </w:p>
    <w:p w:rsidR="006C4FFB" w:rsidRPr="00D50E21" w:rsidRDefault="006C4FFB" w:rsidP="00D50E21">
      <w:pPr>
        <w:pStyle w:val="ListParagraph"/>
        <w:numPr>
          <w:ilvl w:val="0"/>
          <w:numId w:val="50"/>
        </w:numPr>
        <w:spacing w:before="240" w:after="240"/>
      </w:pPr>
      <w:r w:rsidRPr="00D50E21">
        <w:t xml:space="preserve">Heidi </w:t>
      </w:r>
      <w:proofErr w:type="spellStart"/>
      <w:r w:rsidRPr="00D50E21">
        <w:t>Waechtler</w:t>
      </w:r>
      <w:proofErr w:type="spellEnd"/>
      <w:r w:rsidRPr="00D50E21">
        <w:t xml:space="preserve"> (Executive Director) – </w:t>
      </w:r>
      <w:hyperlink r:id="rId90" w:history="1">
        <w:r w:rsidRPr="00D50E21">
          <w:rPr>
            <w:rStyle w:val="Hyperlink"/>
          </w:rPr>
          <w:t>Association of Book Publishers of BC</w:t>
        </w:r>
      </w:hyperlink>
    </w:p>
    <w:p w:rsidR="006C4FFB" w:rsidRPr="00D50E21" w:rsidRDefault="006C4FFB" w:rsidP="00D50E21">
      <w:pPr>
        <w:pStyle w:val="ListParagraph"/>
        <w:numPr>
          <w:ilvl w:val="0"/>
          <w:numId w:val="50"/>
        </w:numPr>
        <w:spacing w:before="240" w:after="240"/>
      </w:pPr>
      <w:r w:rsidRPr="00D50E21">
        <w:t>Krista Wilcox (Director General; Office of Disability Issues) – </w:t>
      </w:r>
      <w:hyperlink r:id="rId91" w:history="1">
        <w:r w:rsidRPr="00D50E21">
          <w:rPr>
            <w:rStyle w:val="Hyperlink"/>
          </w:rPr>
          <w:t>Employment and Social Development Canada</w:t>
        </w:r>
      </w:hyperlink>
    </w:p>
    <w:p w:rsidR="006C4FFB" w:rsidRPr="00D50E21" w:rsidRDefault="006C4FFB" w:rsidP="00D50E21">
      <w:pPr>
        <w:pStyle w:val="ListParagraph"/>
        <w:numPr>
          <w:ilvl w:val="0"/>
          <w:numId w:val="50"/>
        </w:numPr>
        <w:spacing w:before="240" w:after="240"/>
      </w:pPr>
      <w:r w:rsidRPr="00D50E21">
        <w:t>Adam Wilton (Program Manager) – </w:t>
      </w:r>
      <w:hyperlink r:id="rId92" w:history="1">
        <w:r w:rsidRPr="00D50E21">
          <w:rPr>
            <w:rStyle w:val="Hyperlink"/>
          </w:rPr>
          <w:t>Provincial Resource Centre for the Visually Impaired (PRCVI)</w:t>
        </w:r>
      </w:hyperlink>
    </w:p>
    <w:p w:rsidR="003F6CA0" w:rsidRPr="000F73CA" w:rsidRDefault="003F6CA0" w:rsidP="000F73CA">
      <w:pPr>
        <w:pStyle w:val="Heading2"/>
      </w:pPr>
      <w:bookmarkStart w:id="72" w:name="_Toc19003768"/>
      <w:r w:rsidRPr="000F73CA">
        <w:t>Organizing Committee</w:t>
      </w:r>
      <w:bookmarkEnd w:id="72"/>
    </w:p>
    <w:p w:rsidR="003F6CA0" w:rsidRPr="004653C1" w:rsidRDefault="003F6CA0" w:rsidP="000F4FEA">
      <w:pPr>
        <w:pStyle w:val="ListParagraph"/>
        <w:numPr>
          <w:ilvl w:val="0"/>
          <w:numId w:val="45"/>
        </w:numPr>
        <w:spacing w:before="240" w:after="240"/>
        <w:rPr>
          <w:rStyle w:val="Hyperlink"/>
        </w:rPr>
      </w:pPr>
      <w:r w:rsidRPr="004653C1">
        <w:t>Laura Brady –</w:t>
      </w:r>
      <w:hyperlink r:id="rId93">
        <w:r w:rsidRPr="004653C1">
          <w:rPr>
            <w:rStyle w:val="Hyperlink"/>
          </w:rPr>
          <w:t xml:space="preserve"> </w:t>
        </w:r>
      </w:hyperlink>
      <w:r w:rsidRPr="004653C1">
        <w:fldChar w:fldCharType="begin"/>
      </w:r>
      <w:r w:rsidRPr="004653C1">
        <w:instrText xml:space="preserve"> HYPERLINK "https://houseofanansi.com/" </w:instrText>
      </w:r>
      <w:r w:rsidRPr="004653C1">
        <w:fldChar w:fldCharType="separate"/>
      </w:r>
      <w:r w:rsidRPr="004653C1">
        <w:rPr>
          <w:rStyle w:val="Hyperlink"/>
        </w:rPr>
        <w:t>House of Anansi Press</w:t>
      </w:r>
    </w:p>
    <w:p w:rsidR="003F6CA0" w:rsidRPr="004653C1" w:rsidRDefault="003F6CA0" w:rsidP="000F4FEA">
      <w:pPr>
        <w:pStyle w:val="ListParagraph"/>
        <w:numPr>
          <w:ilvl w:val="0"/>
          <w:numId w:val="45"/>
        </w:numPr>
        <w:spacing w:before="240" w:after="240"/>
        <w:rPr>
          <w:rStyle w:val="Hyperlink"/>
        </w:rPr>
      </w:pPr>
      <w:r w:rsidRPr="004653C1">
        <w:fldChar w:fldCharType="end"/>
      </w:r>
      <w:r w:rsidRPr="004653C1">
        <w:t>Leah Brochu –</w:t>
      </w:r>
      <w:r w:rsidRPr="00B57E0D">
        <w:t xml:space="preserve"> </w:t>
      </w:r>
      <w:r w:rsidRPr="004653C1">
        <w:fldChar w:fldCharType="begin"/>
      </w:r>
      <w:r w:rsidRPr="004653C1">
        <w:instrText xml:space="preserve"> HYPERLINK "https://nnels.ca/" </w:instrText>
      </w:r>
      <w:r w:rsidRPr="004653C1">
        <w:fldChar w:fldCharType="separate"/>
      </w:r>
      <w:r w:rsidRPr="004653C1">
        <w:rPr>
          <w:rStyle w:val="Hyperlink"/>
        </w:rPr>
        <w:t>NNELS</w:t>
      </w:r>
    </w:p>
    <w:p w:rsidR="003F6CA0" w:rsidRPr="004653C1" w:rsidRDefault="003F6CA0" w:rsidP="000F4FEA">
      <w:pPr>
        <w:pStyle w:val="ListParagraph"/>
        <w:numPr>
          <w:ilvl w:val="0"/>
          <w:numId w:val="45"/>
        </w:numPr>
        <w:spacing w:before="240" w:after="240"/>
        <w:rPr>
          <w:rStyle w:val="Hyperlink"/>
        </w:rPr>
      </w:pPr>
      <w:r w:rsidRPr="004653C1">
        <w:fldChar w:fldCharType="end"/>
      </w:r>
      <w:r w:rsidRPr="004653C1">
        <w:t>Laurie Davidson –</w:t>
      </w:r>
      <w:hyperlink r:id="rId94">
        <w:r w:rsidRPr="004653C1">
          <w:rPr>
            <w:rStyle w:val="Hyperlink"/>
          </w:rPr>
          <w:t xml:space="preserve"> </w:t>
        </w:r>
      </w:hyperlink>
      <w:r w:rsidRPr="004653C1">
        <w:fldChar w:fldCharType="begin"/>
      </w:r>
      <w:r w:rsidRPr="004653C1">
        <w:instrText xml:space="preserve"> HYPERLINK "https://bc.libraries.coop/" </w:instrText>
      </w:r>
      <w:r w:rsidRPr="004653C1">
        <w:fldChar w:fldCharType="separate"/>
      </w:r>
      <w:r w:rsidRPr="004653C1">
        <w:rPr>
          <w:rStyle w:val="Hyperlink"/>
        </w:rPr>
        <w:t>BC Libraries Cooperative</w:t>
      </w:r>
    </w:p>
    <w:p w:rsidR="003F6CA0" w:rsidRDefault="003F6CA0" w:rsidP="000F4FEA">
      <w:pPr>
        <w:pStyle w:val="ListParagraph"/>
        <w:numPr>
          <w:ilvl w:val="0"/>
          <w:numId w:val="45"/>
        </w:numPr>
        <w:spacing w:before="240" w:after="240"/>
      </w:pPr>
      <w:r w:rsidRPr="004653C1">
        <w:fldChar w:fldCharType="end"/>
      </w:r>
      <w:r w:rsidRPr="004653C1">
        <w:t xml:space="preserve">Michelle De Agostini </w:t>
      </w:r>
      <w:r w:rsidRPr="00B57E0D">
        <w:t>–</w:t>
      </w:r>
      <w:hyperlink r:id="rId95"/>
      <w:r w:rsidRPr="00B57E0D">
        <w:t xml:space="preserve"> </w:t>
      </w:r>
      <w:hyperlink r:id="rId96" w:history="1">
        <w:r w:rsidRPr="00B57E0D">
          <w:rPr>
            <w:rStyle w:val="Hyperlink"/>
          </w:rPr>
          <w:t>NNELS</w:t>
        </w:r>
      </w:hyperlink>
    </w:p>
    <w:p w:rsidR="003F6CA0" w:rsidRPr="004653C1" w:rsidRDefault="003F6CA0" w:rsidP="000F4FEA">
      <w:pPr>
        <w:pStyle w:val="ListParagraph"/>
        <w:numPr>
          <w:ilvl w:val="0"/>
          <w:numId w:val="45"/>
        </w:numPr>
        <w:spacing w:before="240" w:after="240"/>
      </w:pPr>
      <w:r w:rsidRPr="004653C1">
        <w:lastRenderedPageBreak/>
        <w:t xml:space="preserve">Sabina </w:t>
      </w:r>
      <w:proofErr w:type="spellStart"/>
      <w:r w:rsidRPr="004653C1">
        <w:t>Iseli</w:t>
      </w:r>
      <w:proofErr w:type="spellEnd"/>
      <w:r w:rsidRPr="004653C1">
        <w:t>-Otto</w:t>
      </w:r>
      <w:r>
        <w:t xml:space="preserve"> –</w:t>
      </w:r>
      <w:r w:rsidRPr="004653C1">
        <w:t xml:space="preserve"> </w:t>
      </w:r>
      <w:hyperlink r:id="rId97" w:history="1">
        <w:r w:rsidRPr="00B57E0D">
          <w:rPr>
            <w:rStyle w:val="Hyperlink"/>
          </w:rPr>
          <w:t>NNELS</w:t>
        </w:r>
      </w:hyperlink>
    </w:p>
    <w:p w:rsidR="003F6CA0" w:rsidRPr="000F73CA" w:rsidRDefault="003F6CA0" w:rsidP="000F73CA">
      <w:pPr>
        <w:pStyle w:val="Heading2"/>
      </w:pPr>
      <w:bookmarkStart w:id="73" w:name="_Toc19003769"/>
      <w:r w:rsidRPr="000F73CA">
        <w:t>Facilitators</w:t>
      </w:r>
      <w:bookmarkEnd w:id="73"/>
    </w:p>
    <w:p w:rsidR="003F6CA0" w:rsidRPr="004653C1" w:rsidRDefault="003F6CA0" w:rsidP="000F4FEA">
      <w:pPr>
        <w:pStyle w:val="ListParagraph"/>
        <w:spacing w:before="240" w:after="240"/>
      </w:pPr>
      <w:r w:rsidRPr="004653C1">
        <w:t>Natalie Abdou</w:t>
      </w:r>
    </w:p>
    <w:p w:rsidR="003F6CA0" w:rsidRPr="00E46319" w:rsidRDefault="003F6CA0" w:rsidP="000F4FEA">
      <w:pPr>
        <w:pStyle w:val="ListParagraph"/>
        <w:spacing w:before="240" w:after="240"/>
      </w:pPr>
      <w:r w:rsidRPr="004653C1">
        <w:t>Natalie Zend  –</w:t>
      </w:r>
      <w:hyperlink r:id="rId98">
        <w:r w:rsidRPr="004653C1">
          <w:rPr>
            <w:rStyle w:val="Hyperlink"/>
          </w:rPr>
          <w:t xml:space="preserve"> </w:t>
        </w:r>
      </w:hyperlink>
      <w:hyperlink r:id="rId99">
        <w:proofErr w:type="spellStart"/>
        <w:r w:rsidRPr="004653C1">
          <w:rPr>
            <w:rStyle w:val="Hyperlink"/>
          </w:rPr>
          <w:t>ZENDialogue</w:t>
        </w:r>
        <w:proofErr w:type="spellEnd"/>
      </w:hyperlink>
    </w:p>
    <w:sectPr w:rsidR="003F6CA0" w:rsidRPr="00E46319" w:rsidSect="00974760">
      <w:pgSz w:w="12240" w:h="15840"/>
      <w:pgMar w:top="1440" w:right="1440" w:bottom="1440" w:left="1440"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6DF" w:rsidRDefault="004806DF" w:rsidP="008354C3">
      <w:pPr>
        <w:spacing w:before="240" w:after="240"/>
      </w:pPr>
      <w:r>
        <w:separator/>
      </w:r>
    </w:p>
  </w:endnote>
  <w:endnote w:type="continuationSeparator" w:id="0">
    <w:p w:rsidR="004806DF" w:rsidRDefault="004806DF" w:rsidP="008354C3">
      <w:pPr>
        <w:spacing w:before="24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venir">
    <w:altName w:val="Calibri"/>
    <w:panose1 w:val="020B0503020203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030" w:rsidRDefault="00127030">
    <w:pPr>
      <w:pStyle w:val="Footer"/>
      <w:spacing w:before="24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030" w:rsidRDefault="00127030" w:rsidP="008354C3">
    <w:pPr>
      <w:spacing w:before="240" w:after="240"/>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030" w:rsidRDefault="00127030">
    <w:pPr>
      <w:pStyle w:val="Footer"/>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6DF" w:rsidRDefault="004806DF" w:rsidP="008354C3">
      <w:pPr>
        <w:spacing w:before="240" w:after="240"/>
      </w:pPr>
      <w:r>
        <w:separator/>
      </w:r>
    </w:p>
  </w:footnote>
  <w:footnote w:type="continuationSeparator" w:id="0">
    <w:p w:rsidR="004806DF" w:rsidRDefault="004806DF" w:rsidP="008354C3">
      <w:pPr>
        <w:spacing w:before="240" w:after="240"/>
      </w:pPr>
      <w:r>
        <w:continuationSeparator/>
      </w:r>
    </w:p>
  </w:footnote>
  <w:footnote w:id="1">
    <w:p w:rsidR="00127030" w:rsidRDefault="00127030">
      <w:pPr>
        <w:pStyle w:val="FootnoteText"/>
        <w:spacing w:before="240" w:after="240"/>
      </w:pPr>
      <w:r>
        <w:rPr>
          <w:rStyle w:val="FootnoteReference"/>
        </w:rPr>
        <w:footnoteRef/>
      </w:r>
      <w:r>
        <w:t xml:space="preserve"> Since the summit, the Accessibility Testers have written and published a number of useful document and reports. To read more about it, please visit </w:t>
      </w:r>
      <w:hyperlink r:id="rId1" w:history="1">
        <w:r w:rsidRPr="00E83EBE">
          <w:rPr>
            <w:rStyle w:val="Hyperlink"/>
          </w:rPr>
          <w:t>www.accessiblepublishing.ca</w:t>
        </w:r>
      </w:hyperlink>
      <w:r>
        <w:t xml:space="preserve">. You can read an overview of the </w:t>
      </w:r>
      <w:hyperlink r:id="rId2" w:history="1">
        <w:r w:rsidRPr="0037202C">
          <w:rPr>
            <w:rStyle w:val="Hyperlink"/>
          </w:rPr>
          <w:t>EPUB Accessibility Audits</w:t>
        </w:r>
      </w:hyperlink>
      <w:r>
        <w:t xml:space="preserve">, download a </w:t>
      </w:r>
      <w:hyperlink r:id="rId3" w:history="1">
        <w:r w:rsidRPr="0037202C">
          <w:rPr>
            <w:rStyle w:val="Hyperlink"/>
          </w:rPr>
          <w:t>best practices guide</w:t>
        </w:r>
      </w:hyperlink>
      <w:r>
        <w:t xml:space="preserve"> for publishers, read </w:t>
      </w:r>
      <w:hyperlink r:id="rId4" w:history="1">
        <w:r w:rsidRPr="0037202C">
          <w:rPr>
            <w:rStyle w:val="Hyperlink"/>
          </w:rPr>
          <w:t>reports on reading apps</w:t>
        </w:r>
      </w:hyperlink>
      <w:r>
        <w:t xml:space="preserve"> including Libby, OverDrive, PressReader, and RBDigital, and more!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030" w:rsidRDefault="00127030">
    <w:pPr>
      <w:pStyle w:val="Header"/>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030" w:rsidRDefault="00127030">
    <w:pPr>
      <w:pStyle w:val="Header"/>
      <w:spacing w:before="24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030" w:rsidRDefault="00127030" w:rsidP="00CF53B1">
    <w:pPr>
      <w:pStyle w:val="Header"/>
      <w:spacing w:before="240" w:after="240"/>
      <w:jc w:val="right"/>
    </w:pPr>
    <w:r>
      <w:rPr>
        <w:noProof/>
      </w:rPr>
      <w:drawing>
        <wp:anchor distT="0" distB="0" distL="114300" distR="114300" simplePos="0" relativeHeight="251659264" behindDoc="0" locked="0" layoutInCell="1" allowOverlap="1" wp14:anchorId="12CAF70E" wp14:editId="0F749008">
          <wp:simplePos x="0" y="0"/>
          <wp:positionH relativeFrom="column">
            <wp:posOffset>-205550</wp:posOffset>
          </wp:positionH>
          <wp:positionV relativeFrom="paragraph">
            <wp:posOffset>29684</wp:posOffset>
          </wp:positionV>
          <wp:extent cx="1563880" cy="1137367"/>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NELS-Header-Logo-CC0000.png"/>
                  <pic:cNvPicPr/>
                </pic:nvPicPr>
                <pic:blipFill>
                  <a:blip r:embed="rId1">
                    <a:extLst>
                      <a:ext uri="{28A0092B-C50C-407E-A947-70E740481C1C}">
                        <a14:useLocalDpi xmlns:a14="http://schemas.microsoft.com/office/drawing/2010/main" val="0"/>
                      </a:ext>
                    </a:extLst>
                  </a:blip>
                  <a:stretch>
                    <a:fillRect/>
                  </a:stretch>
                </pic:blipFill>
                <pic:spPr>
                  <a:xfrm>
                    <a:off x="0" y="0"/>
                    <a:ext cx="1563880" cy="1137367"/>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C64260" wp14:editId="21ED0A95">
          <wp:extent cx="923191" cy="1170774"/>
          <wp:effectExtent l="0" t="0" r="444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C-logo-lg.png"/>
                  <pic:cNvPicPr/>
                </pic:nvPicPr>
                <pic:blipFill>
                  <a:blip r:embed="rId2">
                    <a:extLst>
                      <a:ext uri="{28A0092B-C50C-407E-A947-70E740481C1C}">
                        <a14:useLocalDpi xmlns:a14="http://schemas.microsoft.com/office/drawing/2010/main" val="0"/>
                      </a:ext>
                    </a:extLst>
                  </a:blip>
                  <a:stretch>
                    <a:fillRect/>
                  </a:stretch>
                </pic:blipFill>
                <pic:spPr>
                  <a:xfrm>
                    <a:off x="0" y="0"/>
                    <a:ext cx="923191" cy="1170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686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9A00D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9A654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3DAA0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860E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0CCD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542D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D327C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1AF6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3CAE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3CF0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9F6525"/>
    <w:multiLevelType w:val="multilevel"/>
    <w:tmpl w:val="F75C15DA"/>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2" w15:restartNumberingAfterBreak="0">
    <w:nsid w:val="05716285"/>
    <w:multiLevelType w:val="hybridMultilevel"/>
    <w:tmpl w:val="31C6D224"/>
    <w:lvl w:ilvl="0" w:tplc="46E08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7C7108"/>
    <w:multiLevelType w:val="multilevel"/>
    <w:tmpl w:val="AE80D522"/>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0CEB58A4"/>
    <w:multiLevelType w:val="multilevel"/>
    <w:tmpl w:val="AE80D522"/>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10426D60"/>
    <w:multiLevelType w:val="multilevel"/>
    <w:tmpl w:val="AE80D522"/>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111164D9"/>
    <w:multiLevelType w:val="multilevel"/>
    <w:tmpl w:val="AE80D522"/>
    <w:lvl w:ilvl="0">
      <w:start w:val="1"/>
      <w:numFmt w:val="bullet"/>
      <w:lvlText w:val="●"/>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20157706"/>
    <w:multiLevelType w:val="multilevel"/>
    <w:tmpl w:val="D3924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1F02893"/>
    <w:multiLevelType w:val="multilevel"/>
    <w:tmpl w:val="A1BC4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2D1EB6"/>
    <w:multiLevelType w:val="multilevel"/>
    <w:tmpl w:val="BE5C7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853C67"/>
    <w:multiLevelType w:val="multilevel"/>
    <w:tmpl w:val="AE80D522"/>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29740484"/>
    <w:multiLevelType w:val="hybridMultilevel"/>
    <w:tmpl w:val="D7D2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4233D"/>
    <w:multiLevelType w:val="multilevel"/>
    <w:tmpl w:val="13A85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37D0ABB"/>
    <w:multiLevelType w:val="hybridMultilevel"/>
    <w:tmpl w:val="BAE68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AA4201"/>
    <w:multiLevelType w:val="hybridMultilevel"/>
    <w:tmpl w:val="DE54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420AFC"/>
    <w:multiLevelType w:val="multilevel"/>
    <w:tmpl w:val="AE80D522"/>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3A9A65CB"/>
    <w:multiLevelType w:val="hybridMultilevel"/>
    <w:tmpl w:val="B7B40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B529F8"/>
    <w:multiLevelType w:val="hybridMultilevel"/>
    <w:tmpl w:val="A0B821DC"/>
    <w:lvl w:ilvl="0" w:tplc="407E7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45B67"/>
    <w:multiLevelType w:val="multilevel"/>
    <w:tmpl w:val="AE80D522"/>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41F229EB"/>
    <w:multiLevelType w:val="multilevel"/>
    <w:tmpl w:val="0CE61E4E"/>
    <w:lvl w:ilvl="0">
      <w:start w:val="3"/>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24E62A3"/>
    <w:multiLevelType w:val="multilevel"/>
    <w:tmpl w:val="A4A0F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2591137"/>
    <w:multiLevelType w:val="multilevel"/>
    <w:tmpl w:val="AE80D522"/>
    <w:lvl w:ilvl="0">
      <w:start w:val="1"/>
      <w:numFmt w:val="bullet"/>
      <w:lvlText w:val="●"/>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2" w15:restartNumberingAfterBreak="0">
    <w:nsid w:val="425C0591"/>
    <w:multiLevelType w:val="multilevel"/>
    <w:tmpl w:val="AE80D522"/>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431667D3"/>
    <w:multiLevelType w:val="hybridMultilevel"/>
    <w:tmpl w:val="5CC69BA4"/>
    <w:lvl w:ilvl="0" w:tplc="33D873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975395"/>
    <w:multiLevelType w:val="multilevel"/>
    <w:tmpl w:val="AE80D522"/>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47123813"/>
    <w:multiLevelType w:val="hybridMultilevel"/>
    <w:tmpl w:val="FDD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7B7776"/>
    <w:multiLevelType w:val="multilevel"/>
    <w:tmpl w:val="30569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CFB05FD"/>
    <w:multiLevelType w:val="hybridMultilevel"/>
    <w:tmpl w:val="3836C89C"/>
    <w:lvl w:ilvl="0" w:tplc="BCA6AE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0F2E20"/>
    <w:multiLevelType w:val="multilevel"/>
    <w:tmpl w:val="5C92C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34A7881"/>
    <w:multiLevelType w:val="multilevel"/>
    <w:tmpl w:val="EDDE1CD0"/>
    <w:lvl w:ilvl="0">
      <w:start w:val="1"/>
      <w:numFmt w:val="bullet"/>
      <w:pStyle w:val="Tabl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5155341"/>
    <w:multiLevelType w:val="hybridMultilevel"/>
    <w:tmpl w:val="5E1AA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2156B1"/>
    <w:multiLevelType w:val="hybridMultilevel"/>
    <w:tmpl w:val="0308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154ADE"/>
    <w:multiLevelType w:val="hybridMultilevel"/>
    <w:tmpl w:val="DCC6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B909B3"/>
    <w:multiLevelType w:val="multilevel"/>
    <w:tmpl w:val="AB8EE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0BC5BD7"/>
    <w:multiLevelType w:val="multilevel"/>
    <w:tmpl w:val="18CC9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2007554"/>
    <w:multiLevelType w:val="hybridMultilevel"/>
    <w:tmpl w:val="B75C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725137"/>
    <w:multiLevelType w:val="hybridMultilevel"/>
    <w:tmpl w:val="EDB82D6E"/>
    <w:lvl w:ilvl="0" w:tplc="31CA7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C143EA"/>
    <w:multiLevelType w:val="hybridMultilevel"/>
    <w:tmpl w:val="69D0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3E732F"/>
    <w:multiLevelType w:val="hybridMultilevel"/>
    <w:tmpl w:val="4C2E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C10EF8"/>
    <w:multiLevelType w:val="hybridMultilevel"/>
    <w:tmpl w:val="8E2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22"/>
  </w:num>
  <w:num w:numId="4">
    <w:abstractNumId w:val="43"/>
  </w:num>
  <w:num w:numId="5">
    <w:abstractNumId w:val="17"/>
  </w:num>
  <w:num w:numId="6">
    <w:abstractNumId w:val="44"/>
  </w:num>
  <w:num w:numId="7">
    <w:abstractNumId w:val="11"/>
  </w:num>
  <w:num w:numId="8">
    <w:abstractNumId w:val="39"/>
  </w:num>
  <w:num w:numId="9">
    <w:abstractNumId w:val="30"/>
  </w:num>
  <w:num w:numId="10">
    <w:abstractNumId w:val="29"/>
  </w:num>
  <w:num w:numId="11">
    <w:abstractNumId w:val="37"/>
  </w:num>
  <w:num w:numId="12">
    <w:abstractNumId w:val="45"/>
  </w:num>
  <w:num w:numId="13">
    <w:abstractNumId w:val="49"/>
  </w:num>
  <w:num w:numId="14">
    <w:abstractNumId w:val="16"/>
  </w:num>
  <w:num w:numId="15">
    <w:abstractNumId w:val="34"/>
  </w:num>
  <w:num w:numId="16">
    <w:abstractNumId w:val="14"/>
  </w:num>
  <w:num w:numId="17">
    <w:abstractNumId w:val="15"/>
  </w:num>
  <w:num w:numId="18">
    <w:abstractNumId w:val="28"/>
  </w:num>
  <w:num w:numId="19">
    <w:abstractNumId w:val="25"/>
  </w:num>
  <w:num w:numId="20">
    <w:abstractNumId w:val="32"/>
  </w:num>
  <w:num w:numId="21">
    <w:abstractNumId w:val="13"/>
  </w:num>
  <w:num w:numId="22">
    <w:abstractNumId w:val="40"/>
  </w:num>
  <w:num w:numId="23">
    <w:abstractNumId w:val="20"/>
  </w:num>
  <w:num w:numId="24">
    <w:abstractNumId w:val="31"/>
  </w:num>
  <w:num w:numId="25">
    <w:abstractNumId w:val="36"/>
  </w:num>
  <w:num w:numId="26">
    <w:abstractNumId w:val="18"/>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10"/>
  </w:num>
  <w:num w:numId="38">
    <w:abstractNumId w:val="33"/>
  </w:num>
  <w:num w:numId="39">
    <w:abstractNumId w:val="46"/>
  </w:num>
  <w:num w:numId="40">
    <w:abstractNumId w:val="12"/>
  </w:num>
  <w:num w:numId="41">
    <w:abstractNumId w:val="27"/>
  </w:num>
  <w:num w:numId="42">
    <w:abstractNumId w:val="47"/>
  </w:num>
  <w:num w:numId="43">
    <w:abstractNumId w:val="23"/>
  </w:num>
  <w:num w:numId="44">
    <w:abstractNumId w:val="21"/>
  </w:num>
  <w:num w:numId="45">
    <w:abstractNumId w:val="35"/>
  </w:num>
  <w:num w:numId="46">
    <w:abstractNumId w:val="26"/>
  </w:num>
  <w:num w:numId="47">
    <w:abstractNumId w:val="48"/>
  </w:num>
  <w:num w:numId="48">
    <w:abstractNumId w:val="42"/>
  </w:num>
  <w:num w:numId="49">
    <w:abstractNumId w:val="41"/>
  </w:num>
  <w:num w:numId="5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linkStyles/>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C4750"/>
    <w:rsid w:val="0001036C"/>
    <w:rsid w:val="00015B9F"/>
    <w:rsid w:val="00023732"/>
    <w:rsid w:val="00045839"/>
    <w:rsid w:val="00053C6D"/>
    <w:rsid w:val="0009204F"/>
    <w:rsid w:val="000A07B4"/>
    <w:rsid w:val="000D2CA2"/>
    <w:rsid w:val="000F4FEA"/>
    <w:rsid w:val="000F73CA"/>
    <w:rsid w:val="00113353"/>
    <w:rsid w:val="00115403"/>
    <w:rsid w:val="00127030"/>
    <w:rsid w:val="001824E6"/>
    <w:rsid w:val="00184BC0"/>
    <w:rsid w:val="0019426A"/>
    <w:rsid w:val="001A3FC6"/>
    <w:rsid w:val="001A4FDE"/>
    <w:rsid w:val="001C3533"/>
    <w:rsid w:val="001E5786"/>
    <w:rsid w:val="00230E0F"/>
    <w:rsid w:val="00242368"/>
    <w:rsid w:val="002519C4"/>
    <w:rsid w:val="00256430"/>
    <w:rsid w:val="00271ECE"/>
    <w:rsid w:val="002D44A8"/>
    <w:rsid w:val="002E122F"/>
    <w:rsid w:val="0030570A"/>
    <w:rsid w:val="0037202C"/>
    <w:rsid w:val="00376249"/>
    <w:rsid w:val="003A0C98"/>
    <w:rsid w:val="003C6D36"/>
    <w:rsid w:val="003D2742"/>
    <w:rsid w:val="003E3B23"/>
    <w:rsid w:val="003E544C"/>
    <w:rsid w:val="003F6CA0"/>
    <w:rsid w:val="00401020"/>
    <w:rsid w:val="00414FF6"/>
    <w:rsid w:val="00433937"/>
    <w:rsid w:val="004653C1"/>
    <w:rsid w:val="0047620D"/>
    <w:rsid w:val="004806DF"/>
    <w:rsid w:val="004A4ED5"/>
    <w:rsid w:val="004D431D"/>
    <w:rsid w:val="004D71F7"/>
    <w:rsid w:val="004D79F9"/>
    <w:rsid w:val="0052666D"/>
    <w:rsid w:val="0055763F"/>
    <w:rsid w:val="005D42F9"/>
    <w:rsid w:val="005E060C"/>
    <w:rsid w:val="005E334C"/>
    <w:rsid w:val="0062472E"/>
    <w:rsid w:val="0062652F"/>
    <w:rsid w:val="00641939"/>
    <w:rsid w:val="006456CA"/>
    <w:rsid w:val="006564BF"/>
    <w:rsid w:val="00670929"/>
    <w:rsid w:val="00672E15"/>
    <w:rsid w:val="006B4491"/>
    <w:rsid w:val="006C4FFB"/>
    <w:rsid w:val="006D7B83"/>
    <w:rsid w:val="006E7C66"/>
    <w:rsid w:val="00722B69"/>
    <w:rsid w:val="00726A76"/>
    <w:rsid w:val="007313C0"/>
    <w:rsid w:val="0075682C"/>
    <w:rsid w:val="00774058"/>
    <w:rsid w:val="007906EE"/>
    <w:rsid w:val="00797BC2"/>
    <w:rsid w:val="007A4DCE"/>
    <w:rsid w:val="007B1181"/>
    <w:rsid w:val="007B23F4"/>
    <w:rsid w:val="007E6876"/>
    <w:rsid w:val="00801059"/>
    <w:rsid w:val="008072F5"/>
    <w:rsid w:val="00807B5F"/>
    <w:rsid w:val="008220E2"/>
    <w:rsid w:val="008354C3"/>
    <w:rsid w:val="00860EC6"/>
    <w:rsid w:val="00883DA7"/>
    <w:rsid w:val="00897693"/>
    <w:rsid w:val="008C578E"/>
    <w:rsid w:val="00921C55"/>
    <w:rsid w:val="009368DD"/>
    <w:rsid w:val="00954FD2"/>
    <w:rsid w:val="009607A7"/>
    <w:rsid w:val="009663C2"/>
    <w:rsid w:val="00974760"/>
    <w:rsid w:val="009838F7"/>
    <w:rsid w:val="0099177D"/>
    <w:rsid w:val="009A11BD"/>
    <w:rsid w:val="009D585F"/>
    <w:rsid w:val="009E16EB"/>
    <w:rsid w:val="009F450D"/>
    <w:rsid w:val="00A02CF3"/>
    <w:rsid w:val="00A10567"/>
    <w:rsid w:val="00A345B9"/>
    <w:rsid w:val="00A416FF"/>
    <w:rsid w:val="00A50CF3"/>
    <w:rsid w:val="00A74FCF"/>
    <w:rsid w:val="00A774EA"/>
    <w:rsid w:val="00A82FB3"/>
    <w:rsid w:val="00AA0223"/>
    <w:rsid w:val="00B06DAB"/>
    <w:rsid w:val="00B12FA9"/>
    <w:rsid w:val="00B16833"/>
    <w:rsid w:val="00B57E0D"/>
    <w:rsid w:val="00B759ED"/>
    <w:rsid w:val="00B81FE2"/>
    <w:rsid w:val="00B85240"/>
    <w:rsid w:val="00B93A8B"/>
    <w:rsid w:val="00BA29B3"/>
    <w:rsid w:val="00BC4750"/>
    <w:rsid w:val="00BD3AE6"/>
    <w:rsid w:val="00C032A6"/>
    <w:rsid w:val="00C64DB6"/>
    <w:rsid w:val="00C707A2"/>
    <w:rsid w:val="00CB0D52"/>
    <w:rsid w:val="00CC093D"/>
    <w:rsid w:val="00CC104E"/>
    <w:rsid w:val="00CC5552"/>
    <w:rsid w:val="00CF27EF"/>
    <w:rsid w:val="00CF53B1"/>
    <w:rsid w:val="00D2088A"/>
    <w:rsid w:val="00D37501"/>
    <w:rsid w:val="00D50E21"/>
    <w:rsid w:val="00D737E5"/>
    <w:rsid w:val="00D738EB"/>
    <w:rsid w:val="00DD1284"/>
    <w:rsid w:val="00DE216C"/>
    <w:rsid w:val="00E21D4E"/>
    <w:rsid w:val="00E44769"/>
    <w:rsid w:val="00E46319"/>
    <w:rsid w:val="00E81DBC"/>
    <w:rsid w:val="00E84786"/>
    <w:rsid w:val="00E952B3"/>
    <w:rsid w:val="00F22675"/>
    <w:rsid w:val="00F23279"/>
    <w:rsid w:val="00F43B32"/>
    <w:rsid w:val="00F83787"/>
    <w:rsid w:val="00FA15EB"/>
    <w:rsid w:val="00FB79E7"/>
    <w:rsid w:val="00FE0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3333C-C4BB-024B-AC78-BE5D8C05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4"/>
        <w:szCs w:val="24"/>
        <w:lang w:val="en"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6DAB"/>
    <w:pPr>
      <w:spacing w:beforeLines="100" w:before="100" w:afterLines="100" w:after="100"/>
    </w:pPr>
    <w:rPr>
      <w:rFonts w:ascii="Arial" w:eastAsiaTheme="minorHAnsi" w:hAnsi="Arial" w:cstheme="minorBidi"/>
      <w:sz w:val="28"/>
      <w:lang w:val="en-CA"/>
    </w:rPr>
  </w:style>
  <w:style w:type="paragraph" w:styleId="Heading1">
    <w:name w:val="heading 1"/>
    <w:basedOn w:val="Normal"/>
    <w:next w:val="Normal"/>
    <w:link w:val="Heading1Char"/>
    <w:autoRedefine/>
    <w:uiPriority w:val="9"/>
    <w:qFormat/>
    <w:rsid w:val="00B06DAB"/>
    <w:pPr>
      <w:widowControl w:val="0"/>
      <w:spacing w:before="240" w:after="240"/>
      <w:outlineLvl w:val="0"/>
    </w:pPr>
    <w:rPr>
      <w:rFonts w:eastAsiaTheme="majorEastAsia" w:cstheme="majorBidi"/>
      <w:iCs/>
      <w:sz w:val="36"/>
      <w:szCs w:val="32"/>
    </w:rPr>
  </w:style>
  <w:style w:type="paragraph" w:styleId="Heading2">
    <w:name w:val="heading 2"/>
    <w:basedOn w:val="Normal"/>
    <w:next w:val="Normal"/>
    <w:link w:val="Heading2Char"/>
    <w:uiPriority w:val="9"/>
    <w:unhideWhenUsed/>
    <w:qFormat/>
    <w:rsid w:val="00B06DAB"/>
    <w:pPr>
      <w:keepNext/>
      <w:keepLines/>
      <w:spacing w:before="240" w:after="240"/>
      <w:outlineLvl w:val="1"/>
    </w:pPr>
    <w:rPr>
      <w:rFonts w:eastAsiaTheme="majorEastAsia" w:cstheme="majorBidi"/>
      <w:sz w:val="32"/>
      <w:szCs w:val="32"/>
    </w:rPr>
  </w:style>
  <w:style w:type="paragraph" w:styleId="Heading3">
    <w:name w:val="heading 3"/>
    <w:basedOn w:val="Normal"/>
    <w:next w:val="Normal"/>
    <w:link w:val="Heading3Char"/>
    <w:uiPriority w:val="9"/>
    <w:unhideWhenUsed/>
    <w:qFormat/>
    <w:rsid w:val="00B06DAB"/>
    <w:pPr>
      <w:keepNext/>
      <w:keepLines/>
      <w:outlineLvl w:val="2"/>
    </w:pPr>
    <w:rPr>
      <w:rFonts w:eastAsiaTheme="majorEastAsia" w:cstheme="majorBidi"/>
      <w:sz w:val="44"/>
    </w:rPr>
  </w:style>
  <w:style w:type="paragraph" w:styleId="Heading4">
    <w:name w:val="heading 4"/>
    <w:basedOn w:val="Normal"/>
    <w:next w:val="Normal"/>
    <w:link w:val="Heading4Char"/>
    <w:autoRedefine/>
    <w:uiPriority w:val="9"/>
    <w:unhideWhenUsed/>
    <w:qFormat/>
    <w:rsid w:val="00B06DAB"/>
    <w:pPr>
      <w:keepNext/>
      <w:keepLines/>
      <w:spacing w:before="40" w:after="0"/>
      <w:outlineLvl w:val="3"/>
    </w:pPr>
    <w:rPr>
      <w:rFonts w:eastAsiaTheme="majorEastAsia" w:cstheme="majorBidi"/>
      <w:iCs/>
      <w:sz w:val="40"/>
    </w:rPr>
  </w:style>
  <w:style w:type="paragraph" w:styleId="Heading5">
    <w:name w:val="heading 5"/>
    <w:basedOn w:val="Normal"/>
    <w:next w:val="Normal"/>
    <w:link w:val="Heading5Char"/>
    <w:uiPriority w:val="9"/>
    <w:unhideWhenUsed/>
    <w:qFormat/>
    <w:rsid w:val="00B06DAB"/>
    <w:pPr>
      <w:keepNext/>
      <w:keepLines/>
      <w:outlineLvl w:val="4"/>
    </w:pPr>
    <w:rPr>
      <w:rFonts w:eastAsiaTheme="majorEastAsia" w:cstheme="majorBidi"/>
      <w:sz w:val="36"/>
    </w:rPr>
  </w:style>
  <w:style w:type="paragraph" w:styleId="Heading6">
    <w:name w:val="heading 6"/>
    <w:basedOn w:val="Normal"/>
    <w:next w:val="Normal"/>
    <w:link w:val="Heading6Char"/>
    <w:uiPriority w:val="9"/>
    <w:unhideWhenUsed/>
    <w:qFormat/>
    <w:rsid w:val="00B06DAB"/>
    <w:pPr>
      <w:keepNext/>
      <w:keepLines/>
      <w:spacing w:before="40" w:after="0"/>
      <w:outlineLvl w:val="5"/>
    </w:pPr>
    <w:rPr>
      <w:rFonts w:eastAsiaTheme="majorEastAsia" w:cstheme="majorBidi"/>
      <w:sz w:val="32"/>
    </w:rPr>
  </w:style>
  <w:style w:type="character" w:default="1" w:styleId="DefaultParagraphFont">
    <w:name w:val="Default Paragraph Font"/>
    <w:uiPriority w:val="1"/>
    <w:semiHidden/>
    <w:unhideWhenUsed/>
    <w:rsid w:val="00B06D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6DAB"/>
  </w:style>
  <w:style w:type="paragraph" w:customStyle="1" w:styleId="BlockquoteDAISY">
    <w:name w:val="Blockquote (DAISY)"/>
    <w:basedOn w:val="Normal"/>
    <w:qFormat/>
    <w:rsid w:val="00B06DAB"/>
    <w:pPr>
      <w:ind w:left="567" w:right="567"/>
    </w:pPr>
  </w:style>
  <w:style w:type="character" w:styleId="Emphasis">
    <w:name w:val="Emphasis"/>
    <w:basedOn w:val="DefaultParagraphFont"/>
    <w:uiPriority w:val="20"/>
    <w:qFormat/>
    <w:rsid w:val="00B06DAB"/>
    <w:rPr>
      <w:i/>
      <w:iCs/>
    </w:rPr>
  </w:style>
  <w:style w:type="character" w:customStyle="1" w:styleId="Heading1Char">
    <w:name w:val="Heading 1 Char"/>
    <w:basedOn w:val="DefaultParagraphFont"/>
    <w:link w:val="Heading1"/>
    <w:uiPriority w:val="9"/>
    <w:rsid w:val="00B06DAB"/>
    <w:rPr>
      <w:rFonts w:ascii="Arial" w:eastAsiaTheme="majorEastAsia" w:hAnsi="Arial" w:cstheme="majorBidi"/>
      <w:iCs/>
      <w:sz w:val="36"/>
      <w:szCs w:val="32"/>
      <w:lang w:val="en-CA"/>
    </w:rPr>
  </w:style>
  <w:style w:type="character" w:customStyle="1" w:styleId="Heading2Char">
    <w:name w:val="Heading 2 Char"/>
    <w:basedOn w:val="DefaultParagraphFont"/>
    <w:link w:val="Heading2"/>
    <w:uiPriority w:val="9"/>
    <w:rsid w:val="00B06DAB"/>
    <w:rPr>
      <w:rFonts w:ascii="Arial" w:eastAsiaTheme="majorEastAsia" w:hAnsi="Arial" w:cstheme="majorBidi"/>
      <w:sz w:val="32"/>
      <w:szCs w:val="32"/>
      <w:lang w:val="en-CA"/>
    </w:rPr>
  </w:style>
  <w:style w:type="character" w:customStyle="1" w:styleId="Heading3Char">
    <w:name w:val="Heading 3 Char"/>
    <w:basedOn w:val="DefaultParagraphFont"/>
    <w:link w:val="Heading3"/>
    <w:uiPriority w:val="9"/>
    <w:rsid w:val="00B06DAB"/>
    <w:rPr>
      <w:rFonts w:ascii="Arial" w:eastAsiaTheme="majorEastAsia" w:hAnsi="Arial" w:cstheme="majorBidi"/>
      <w:sz w:val="44"/>
      <w:lang w:val="en-CA"/>
    </w:rPr>
  </w:style>
  <w:style w:type="character" w:customStyle="1" w:styleId="Heading4Char">
    <w:name w:val="Heading 4 Char"/>
    <w:basedOn w:val="DefaultParagraphFont"/>
    <w:link w:val="Heading4"/>
    <w:uiPriority w:val="9"/>
    <w:rsid w:val="00B06DAB"/>
    <w:rPr>
      <w:rFonts w:ascii="Arial" w:eastAsiaTheme="majorEastAsia" w:hAnsi="Arial" w:cstheme="majorBidi"/>
      <w:iCs/>
      <w:sz w:val="40"/>
      <w:lang w:val="en-CA"/>
    </w:rPr>
  </w:style>
  <w:style w:type="character" w:customStyle="1" w:styleId="Heading5Char">
    <w:name w:val="Heading 5 Char"/>
    <w:basedOn w:val="DefaultParagraphFont"/>
    <w:link w:val="Heading5"/>
    <w:uiPriority w:val="9"/>
    <w:rsid w:val="00B06DAB"/>
    <w:rPr>
      <w:rFonts w:ascii="Arial" w:eastAsiaTheme="majorEastAsia" w:hAnsi="Arial" w:cstheme="majorBidi"/>
      <w:sz w:val="36"/>
      <w:lang w:val="en-CA"/>
    </w:rPr>
  </w:style>
  <w:style w:type="character" w:styleId="Strong">
    <w:name w:val="Strong"/>
    <w:basedOn w:val="DefaultParagraphFont"/>
    <w:uiPriority w:val="22"/>
    <w:qFormat/>
    <w:rsid w:val="00B06DAB"/>
    <w:rPr>
      <w:b/>
      <w:bCs/>
    </w:rPr>
  </w:style>
  <w:style w:type="character" w:customStyle="1" w:styleId="Heading6Char">
    <w:name w:val="Heading 6 Char"/>
    <w:basedOn w:val="DefaultParagraphFont"/>
    <w:link w:val="Heading6"/>
    <w:uiPriority w:val="9"/>
    <w:rsid w:val="00B06DAB"/>
    <w:rPr>
      <w:rFonts w:ascii="Arial" w:eastAsiaTheme="majorEastAsia" w:hAnsi="Arial" w:cstheme="majorBidi"/>
      <w:sz w:val="32"/>
      <w:lang w:val="en-CA"/>
    </w:rPr>
  </w:style>
  <w:style w:type="paragraph" w:customStyle="1" w:styleId="AuthorDAISY">
    <w:name w:val="Author (DAISY)"/>
    <w:basedOn w:val="Normal"/>
    <w:next w:val="Normal"/>
    <w:qFormat/>
    <w:rsid w:val="00B06DAB"/>
    <w:pPr>
      <w:ind w:left="284" w:right="284"/>
    </w:pPr>
    <w:rPr>
      <w:rFonts w:ascii="Cambria" w:hAnsi="Cambria"/>
    </w:rPr>
  </w:style>
  <w:style w:type="character" w:customStyle="1" w:styleId="CItationDAISY">
    <w:name w:val="CItation (DAISY)"/>
    <w:basedOn w:val="DefaultParagraphFont"/>
    <w:uiPriority w:val="1"/>
    <w:qFormat/>
    <w:rsid w:val="00B06DAB"/>
    <w:rPr>
      <w:rFonts w:ascii="Cambria" w:hAnsi="Cambria"/>
    </w:rPr>
  </w:style>
  <w:style w:type="paragraph" w:customStyle="1" w:styleId="PoemDAISY">
    <w:name w:val="Poem (DAISY)"/>
    <w:basedOn w:val="Normal"/>
    <w:qFormat/>
    <w:rsid w:val="00B06DAB"/>
    <w:pPr>
      <w:ind w:left="284" w:right="284"/>
    </w:pPr>
  </w:style>
  <w:style w:type="paragraph" w:customStyle="1" w:styleId="Poem-TitleDAISY">
    <w:name w:val="Poem - Title (DAISY)"/>
    <w:next w:val="Normal"/>
    <w:qFormat/>
    <w:rsid w:val="00B06DAB"/>
    <w:pPr>
      <w:spacing w:before="240" w:after="240"/>
      <w:ind w:left="284" w:right="284"/>
    </w:pPr>
    <w:rPr>
      <w:rFonts w:ascii="Arial" w:eastAsiaTheme="minorHAnsi" w:hAnsi="Arial" w:cstheme="minorBidi"/>
      <w:sz w:val="32"/>
      <w:lang w:val="en-US"/>
    </w:rPr>
  </w:style>
  <w:style w:type="paragraph" w:customStyle="1" w:styleId="Poem-BylineDAISY">
    <w:name w:val="Poem - Byline (DAISY)"/>
    <w:basedOn w:val="Normal"/>
    <w:next w:val="Normal"/>
    <w:qFormat/>
    <w:rsid w:val="00B06DAB"/>
    <w:pPr>
      <w:jc w:val="right"/>
    </w:pPr>
  </w:style>
  <w:style w:type="paragraph" w:customStyle="1" w:styleId="Prodnote-OptionalDAISY">
    <w:name w:val="Prodnote - Optional (DAISY)"/>
    <w:basedOn w:val="Normal"/>
    <w:qFormat/>
    <w:rsid w:val="00B06DAB"/>
    <w:pPr>
      <w:pBdr>
        <w:top w:val="single" w:sz="8" w:space="5" w:color="auto"/>
        <w:left w:val="single" w:sz="8" w:space="5" w:color="auto"/>
        <w:bottom w:val="single" w:sz="8" w:space="5" w:color="auto"/>
        <w:right w:val="single" w:sz="8" w:space="5" w:color="auto"/>
      </w:pBdr>
      <w:ind w:left="170" w:right="170"/>
    </w:pPr>
  </w:style>
  <w:style w:type="paragraph" w:customStyle="1" w:styleId="Prodnote-RequiredDAISY">
    <w:name w:val="Prodnote - Required (DAISY)"/>
    <w:basedOn w:val="Prodnote-OptionalDAISY"/>
    <w:qFormat/>
    <w:rsid w:val="00B06DAB"/>
    <w:pPr>
      <w:pBdr>
        <w:top w:val="single" w:sz="24" w:space="5" w:color="auto"/>
        <w:left w:val="single" w:sz="24" w:space="5" w:color="auto"/>
        <w:bottom w:val="single" w:sz="24" w:space="5" w:color="auto"/>
        <w:right w:val="single" w:sz="24" w:space="5" w:color="auto"/>
      </w:pBdr>
    </w:pPr>
  </w:style>
  <w:style w:type="paragraph" w:customStyle="1" w:styleId="DefinitionDataDAISY">
    <w:name w:val="Definition Data (DAISY)"/>
    <w:basedOn w:val="Normal"/>
    <w:next w:val="Normal"/>
    <w:qFormat/>
    <w:rsid w:val="00B06DAB"/>
    <w:pPr>
      <w:spacing w:before="240" w:after="240"/>
    </w:pPr>
  </w:style>
  <w:style w:type="character" w:customStyle="1" w:styleId="DefinitionTermDAISY">
    <w:name w:val="Definition Term (DAISY)"/>
    <w:basedOn w:val="DefaultParagraphFont"/>
    <w:uiPriority w:val="1"/>
    <w:qFormat/>
    <w:rsid w:val="00B06DAB"/>
  </w:style>
  <w:style w:type="paragraph" w:styleId="DocumentMap">
    <w:name w:val="Document Map"/>
    <w:basedOn w:val="Normal"/>
    <w:link w:val="DocumentMapChar"/>
    <w:uiPriority w:val="99"/>
    <w:semiHidden/>
    <w:unhideWhenUsed/>
    <w:rsid w:val="00B06DAB"/>
    <w:pPr>
      <w:spacing w:before="0" w:after="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B06DAB"/>
    <w:rPr>
      <w:rFonts w:ascii="Times New Roman" w:eastAsiaTheme="minorHAnsi" w:hAnsi="Times New Roman" w:cs="Times New Roman"/>
      <w:lang w:val="en-CA"/>
    </w:rPr>
  </w:style>
  <w:style w:type="character" w:customStyle="1" w:styleId="French">
    <w:name w:val="French"/>
    <w:basedOn w:val="DefaultParagraphFont"/>
    <w:uiPriority w:val="1"/>
    <w:qFormat/>
    <w:rsid w:val="00B06DAB"/>
    <w:rPr>
      <w:lang w:val="fr-CA"/>
    </w:rPr>
  </w:style>
  <w:style w:type="character" w:styleId="EndnoteReference">
    <w:name w:val="endnote reference"/>
    <w:basedOn w:val="DefaultParagraphFont"/>
    <w:uiPriority w:val="99"/>
    <w:unhideWhenUsed/>
    <w:rsid w:val="00B06DAB"/>
    <w:rPr>
      <w:vertAlign w:val="superscript"/>
    </w:rPr>
  </w:style>
  <w:style w:type="character" w:customStyle="1" w:styleId="English">
    <w:name w:val="English"/>
    <w:basedOn w:val="DefaultParagraphFont"/>
    <w:uiPriority w:val="1"/>
    <w:qFormat/>
    <w:rsid w:val="00B06DAB"/>
    <w:rPr>
      <w:lang w:val="en-CA"/>
    </w:rPr>
  </w:style>
  <w:style w:type="paragraph" w:styleId="ListParagraph">
    <w:name w:val="List Paragraph"/>
    <w:basedOn w:val="Normal"/>
    <w:autoRedefine/>
    <w:uiPriority w:val="34"/>
    <w:qFormat/>
    <w:rsid w:val="00B06DAB"/>
    <w:pPr>
      <w:ind w:left="720"/>
    </w:pPr>
  </w:style>
  <w:style w:type="character" w:customStyle="1" w:styleId="Spanish">
    <w:name w:val="Spanish"/>
    <w:basedOn w:val="DefaultParagraphFont"/>
    <w:uiPriority w:val="1"/>
    <w:qFormat/>
    <w:rsid w:val="00B06DAB"/>
    <w:rPr>
      <w:lang w:val="es-ES"/>
    </w:rPr>
  </w:style>
  <w:style w:type="paragraph" w:styleId="Caption">
    <w:name w:val="caption"/>
    <w:basedOn w:val="Normal"/>
    <w:next w:val="Normal"/>
    <w:autoRedefine/>
    <w:uiPriority w:val="35"/>
    <w:unhideWhenUsed/>
    <w:qFormat/>
    <w:rsid w:val="00B06DAB"/>
    <w:pPr>
      <w:spacing w:before="0" w:after="200"/>
    </w:pPr>
    <w:rPr>
      <w:iCs/>
      <w:sz w:val="24"/>
      <w:szCs w:val="18"/>
    </w:rPr>
  </w:style>
  <w:style w:type="paragraph" w:styleId="BalloonText">
    <w:name w:val="Balloon Text"/>
    <w:basedOn w:val="Normal"/>
    <w:link w:val="BalloonTextChar"/>
    <w:uiPriority w:val="99"/>
    <w:semiHidden/>
    <w:unhideWhenUsed/>
    <w:rsid w:val="00FE01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1F2"/>
    <w:rPr>
      <w:rFonts w:ascii="Times New Roman" w:eastAsiaTheme="minorHAnsi" w:hAnsi="Times New Roman" w:cs="Times New Roman"/>
      <w:sz w:val="18"/>
      <w:szCs w:val="18"/>
      <w:lang w:val="en-CA"/>
    </w:rPr>
  </w:style>
  <w:style w:type="character" w:styleId="Hyperlink">
    <w:name w:val="Hyperlink"/>
    <w:basedOn w:val="DefaultParagraphFont"/>
    <w:uiPriority w:val="99"/>
    <w:unhideWhenUsed/>
    <w:rsid w:val="00FE01F2"/>
    <w:rPr>
      <w:color w:val="0000FF" w:themeColor="hyperlink"/>
      <w:u w:val="single"/>
    </w:rPr>
  </w:style>
  <w:style w:type="character" w:styleId="UnresolvedMention">
    <w:name w:val="Unresolved Mention"/>
    <w:basedOn w:val="DefaultParagraphFont"/>
    <w:uiPriority w:val="99"/>
    <w:semiHidden/>
    <w:unhideWhenUsed/>
    <w:rsid w:val="00FE01F2"/>
    <w:rPr>
      <w:color w:val="605E5C"/>
      <w:shd w:val="clear" w:color="auto" w:fill="E1DFDD"/>
    </w:rPr>
  </w:style>
  <w:style w:type="paragraph" w:styleId="Revision">
    <w:name w:val="Revision"/>
    <w:hidden/>
    <w:uiPriority w:val="99"/>
    <w:semiHidden/>
    <w:rsid w:val="00B93A8B"/>
    <w:rPr>
      <w:rFonts w:ascii="Arial" w:eastAsiaTheme="minorHAnsi" w:hAnsi="Arial" w:cstheme="minorBidi"/>
      <w:sz w:val="28"/>
      <w:lang w:val="en-CA"/>
    </w:rPr>
  </w:style>
  <w:style w:type="table" w:styleId="TableGrid">
    <w:name w:val="Table Grid"/>
    <w:basedOn w:val="TableNormal"/>
    <w:uiPriority w:val="39"/>
    <w:rsid w:val="00B7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19426A"/>
    <w:pPr>
      <w:numPr>
        <w:numId w:val="8"/>
      </w:numPr>
      <w:spacing w:before="40" w:after="40"/>
      <w:ind w:hanging="357"/>
    </w:pPr>
    <w:rPr>
      <w:sz w:val="21"/>
      <w:szCs w:val="21"/>
    </w:rPr>
  </w:style>
  <w:style w:type="paragraph" w:styleId="TOC1">
    <w:name w:val="toc 1"/>
    <w:basedOn w:val="Normal"/>
    <w:next w:val="Normal"/>
    <w:autoRedefine/>
    <w:uiPriority w:val="39"/>
    <w:unhideWhenUsed/>
    <w:rsid w:val="00A345B9"/>
    <w:pPr>
      <w:spacing w:beforeLines="0" w:before="80" w:afterLines="0" w:after="80"/>
    </w:pPr>
  </w:style>
  <w:style w:type="paragraph" w:styleId="TOC2">
    <w:name w:val="toc 2"/>
    <w:basedOn w:val="Normal"/>
    <w:next w:val="Normal"/>
    <w:autoRedefine/>
    <w:uiPriority w:val="39"/>
    <w:unhideWhenUsed/>
    <w:rsid w:val="0055763F"/>
    <w:pPr>
      <w:tabs>
        <w:tab w:val="right" w:leader="dot" w:pos="9350"/>
      </w:tabs>
      <w:spacing w:beforeLines="0" w:before="80" w:afterLines="0" w:after="80"/>
      <w:ind w:left="278"/>
    </w:pPr>
  </w:style>
  <w:style w:type="paragraph" w:styleId="TOC3">
    <w:name w:val="toc 3"/>
    <w:basedOn w:val="Normal"/>
    <w:next w:val="Normal"/>
    <w:autoRedefine/>
    <w:uiPriority w:val="39"/>
    <w:unhideWhenUsed/>
    <w:rsid w:val="00BA29B3"/>
    <w:pPr>
      <w:ind w:left="560"/>
    </w:pPr>
  </w:style>
  <w:style w:type="paragraph" w:styleId="Header">
    <w:name w:val="header"/>
    <w:basedOn w:val="Normal"/>
    <w:link w:val="HeaderChar"/>
    <w:uiPriority w:val="99"/>
    <w:unhideWhenUsed/>
    <w:rsid w:val="00BA29B3"/>
    <w:pPr>
      <w:tabs>
        <w:tab w:val="center" w:pos="4680"/>
        <w:tab w:val="right" w:pos="9360"/>
      </w:tabs>
    </w:pPr>
  </w:style>
  <w:style w:type="character" w:customStyle="1" w:styleId="HeaderChar">
    <w:name w:val="Header Char"/>
    <w:basedOn w:val="DefaultParagraphFont"/>
    <w:link w:val="Header"/>
    <w:uiPriority w:val="99"/>
    <w:rsid w:val="00BA29B3"/>
    <w:rPr>
      <w:rFonts w:ascii="Arial" w:eastAsiaTheme="minorHAnsi" w:hAnsi="Arial" w:cstheme="minorBidi"/>
      <w:sz w:val="28"/>
      <w:lang w:val="en-CA"/>
    </w:rPr>
  </w:style>
  <w:style w:type="paragraph" w:styleId="Footer">
    <w:name w:val="footer"/>
    <w:basedOn w:val="Normal"/>
    <w:link w:val="FooterChar"/>
    <w:uiPriority w:val="99"/>
    <w:unhideWhenUsed/>
    <w:rsid w:val="00BA29B3"/>
    <w:pPr>
      <w:tabs>
        <w:tab w:val="center" w:pos="4680"/>
        <w:tab w:val="right" w:pos="9360"/>
      </w:tabs>
    </w:pPr>
  </w:style>
  <w:style w:type="character" w:customStyle="1" w:styleId="FooterChar">
    <w:name w:val="Footer Char"/>
    <w:basedOn w:val="DefaultParagraphFont"/>
    <w:link w:val="Footer"/>
    <w:uiPriority w:val="99"/>
    <w:rsid w:val="00BA29B3"/>
    <w:rPr>
      <w:rFonts w:ascii="Arial" w:eastAsiaTheme="minorHAnsi" w:hAnsi="Arial" w:cstheme="minorBidi"/>
      <w:sz w:val="28"/>
      <w:lang w:val="en-CA"/>
    </w:rPr>
  </w:style>
  <w:style w:type="character" w:styleId="FollowedHyperlink">
    <w:name w:val="FollowedHyperlink"/>
    <w:basedOn w:val="DefaultParagraphFont"/>
    <w:uiPriority w:val="99"/>
    <w:semiHidden/>
    <w:unhideWhenUsed/>
    <w:rsid w:val="00B57E0D"/>
    <w:rPr>
      <w:color w:val="800080" w:themeColor="followedHyperlink"/>
      <w:u w:val="single"/>
    </w:rPr>
  </w:style>
  <w:style w:type="paragraph" w:styleId="FootnoteText">
    <w:name w:val="footnote text"/>
    <w:basedOn w:val="Normal"/>
    <w:link w:val="FootnoteTextChar"/>
    <w:uiPriority w:val="99"/>
    <w:semiHidden/>
    <w:unhideWhenUsed/>
    <w:rsid w:val="0037202C"/>
    <w:pPr>
      <w:spacing w:before="0" w:after="0"/>
    </w:pPr>
    <w:rPr>
      <w:sz w:val="20"/>
      <w:szCs w:val="20"/>
    </w:rPr>
  </w:style>
  <w:style w:type="character" w:customStyle="1" w:styleId="FootnoteTextChar">
    <w:name w:val="Footnote Text Char"/>
    <w:basedOn w:val="DefaultParagraphFont"/>
    <w:link w:val="FootnoteText"/>
    <w:uiPriority w:val="99"/>
    <w:semiHidden/>
    <w:rsid w:val="0037202C"/>
    <w:rPr>
      <w:rFonts w:ascii="Arial" w:eastAsiaTheme="minorHAnsi" w:hAnsi="Arial" w:cstheme="minorBidi"/>
      <w:sz w:val="20"/>
      <w:szCs w:val="20"/>
      <w:lang w:val="en-CA"/>
    </w:rPr>
  </w:style>
  <w:style w:type="character" w:styleId="FootnoteReference">
    <w:name w:val="footnote reference"/>
    <w:basedOn w:val="DefaultParagraphFont"/>
    <w:uiPriority w:val="99"/>
    <w:semiHidden/>
    <w:unhideWhenUsed/>
    <w:rsid w:val="003720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748">
      <w:bodyDiv w:val="1"/>
      <w:marLeft w:val="0"/>
      <w:marRight w:val="0"/>
      <w:marTop w:val="0"/>
      <w:marBottom w:val="0"/>
      <w:divBdr>
        <w:top w:val="none" w:sz="0" w:space="0" w:color="auto"/>
        <w:left w:val="none" w:sz="0" w:space="0" w:color="auto"/>
        <w:bottom w:val="none" w:sz="0" w:space="0" w:color="auto"/>
        <w:right w:val="none" w:sz="0" w:space="0" w:color="auto"/>
      </w:divBdr>
    </w:div>
    <w:div w:id="539510880">
      <w:bodyDiv w:val="1"/>
      <w:marLeft w:val="0"/>
      <w:marRight w:val="0"/>
      <w:marTop w:val="0"/>
      <w:marBottom w:val="0"/>
      <w:divBdr>
        <w:top w:val="none" w:sz="0" w:space="0" w:color="auto"/>
        <w:left w:val="none" w:sz="0" w:space="0" w:color="auto"/>
        <w:bottom w:val="none" w:sz="0" w:space="0" w:color="auto"/>
        <w:right w:val="none" w:sz="0" w:space="0" w:color="auto"/>
      </w:divBdr>
    </w:div>
    <w:div w:id="683166989">
      <w:bodyDiv w:val="1"/>
      <w:marLeft w:val="0"/>
      <w:marRight w:val="0"/>
      <w:marTop w:val="0"/>
      <w:marBottom w:val="0"/>
      <w:divBdr>
        <w:top w:val="none" w:sz="0" w:space="0" w:color="auto"/>
        <w:left w:val="none" w:sz="0" w:space="0" w:color="auto"/>
        <w:bottom w:val="none" w:sz="0" w:space="0" w:color="auto"/>
        <w:right w:val="none" w:sz="0" w:space="0" w:color="auto"/>
      </w:divBdr>
    </w:div>
    <w:div w:id="855268361">
      <w:bodyDiv w:val="1"/>
      <w:marLeft w:val="0"/>
      <w:marRight w:val="0"/>
      <w:marTop w:val="0"/>
      <w:marBottom w:val="0"/>
      <w:divBdr>
        <w:top w:val="none" w:sz="0" w:space="0" w:color="auto"/>
        <w:left w:val="none" w:sz="0" w:space="0" w:color="auto"/>
        <w:bottom w:val="none" w:sz="0" w:space="0" w:color="auto"/>
        <w:right w:val="none" w:sz="0" w:space="0" w:color="auto"/>
      </w:divBdr>
    </w:div>
    <w:div w:id="1172375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lishers.ca/" TargetMode="External"/><Relationship Id="rId21" Type="http://schemas.openxmlformats.org/officeDocument/2006/relationships/hyperlink" Target="https://nnels.ca/videos/epub-page-navigation-0" TargetMode="External"/><Relationship Id="rId42" Type="http://schemas.openxmlformats.org/officeDocument/2006/relationships/hyperlink" Target="https://inclusivepublishing.org/" TargetMode="External"/><Relationship Id="rId47" Type="http://schemas.openxmlformats.org/officeDocument/2006/relationships/header" Target="header2.xml"/><Relationship Id="rId63" Type="http://schemas.openxmlformats.org/officeDocument/2006/relationships/hyperlink" Target="https://www.canada.ca/en/canadian-heritage.html" TargetMode="External"/><Relationship Id="rId68" Type="http://schemas.openxmlformats.org/officeDocument/2006/relationships/hyperlink" Target="https://nnels.ca/" TargetMode="External"/><Relationship Id="rId84" Type="http://schemas.openxmlformats.org/officeDocument/2006/relationships/hyperlink" Target="https://nnels.ca/" TargetMode="External"/><Relationship Id="rId89" Type="http://schemas.openxmlformats.org/officeDocument/2006/relationships/hyperlink" Target="https://biblioottawalibrary.ca/" TargetMode="External"/><Relationship Id="rId16" Type="http://schemas.openxmlformats.org/officeDocument/2006/relationships/hyperlink" Target="https://www.accessiblepublishing.ca/attendees/" TargetMode="External"/><Relationship Id="rId11" Type="http://schemas.openxmlformats.org/officeDocument/2006/relationships/hyperlink" Target="file:///Users/leah/Desktop/Current%20Work/NNELS/Summit/nnels.ca" TargetMode="External"/><Relationship Id="rId32" Type="http://schemas.openxmlformats.org/officeDocument/2006/relationships/hyperlink" Target="https://www.w3.org/publishing/groups/epub3-cg/" TargetMode="External"/><Relationship Id="rId37" Type="http://schemas.openxmlformats.org/officeDocument/2006/relationships/hyperlink" Target="http://alternativeresources.ca/Aero/Splash.aspx" TargetMode="External"/><Relationship Id="rId53" Type="http://schemas.openxmlformats.org/officeDocument/2006/relationships/hyperlink" Target="https://www.w3.org/Consortium/activities" TargetMode="External"/><Relationship Id="rId58" Type="http://schemas.openxmlformats.org/officeDocument/2006/relationships/hyperlink" Target="https://cnib.ca/" TargetMode="External"/><Relationship Id="rId74" Type="http://schemas.openxmlformats.org/officeDocument/2006/relationships/hyperlink" Target="https://www.pearson.com/ca/en.html" TargetMode="External"/><Relationship Id="rId79" Type="http://schemas.openxmlformats.org/officeDocument/2006/relationships/hyperlink" Target="https://library.novascotia.ca/" TargetMode="External"/><Relationship Id="rId5" Type="http://schemas.openxmlformats.org/officeDocument/2006/relationships/footnotes" Target="footnotes.xml"/><Relationship Id="rId90" Type="http://schemas.openxmlformats.org/officeDocument/2006/relationships/hyperlink" Target="https://books.bc.ca/" TargetMode="External"/><Relationship Id="rId95" Type="http://schemas.openxmlformats.org/officeDocument/2006/relationships/hyperlink" Target="https://nnels.ca/" TargetMode="External"/><Relationship Id="rId22" Type="http://schemas.openxmlformats.org/officeDocument/2006/relationships/hyperlink" Target="https://nnels.ca/videos/epub-table-contents" TargetMode="External"/><Relationship Id="rId27" Type="http://schemas.openxmlformats.org/officeDocument/2006/relationships/hyperlink" Target="https://www.eboundcanada.org/" TargetMode="External"/><Relationship Id="rId43" Type="http://schemas.openxmlformats.org/officeDocument/2006/relationships/hyperlink" Target="http://epubtest.org/" TargetMode="External"/><Relationship Id="rId48" Type="http://schemas.openxmlformats.org/officeDocument/2006/relationships/footer" Target="footer1.xml"/><Relationship Id="rId64" Type="http://schemas.openxmlformats.org/officeDocument/2006/relationships/hyperlink" Target="http://www.daisy.org/" TargetMode="External"/><Relationship Id="rId69" Type="http://schemas.openxmlformats.org/officeDocument/2006/relationships/hyperlink" Target="https://nnels.ca/" TargetMode="External"/><Relationship Id="rId80" Type="http://schemas.openxmlformats.org/officeDocument/2006/relationships/hyperlink" Target="https://www.canada.ca/en/employment-social-development.html" TargetMode="External"/><Relationship Id="rId85" Type="http://schemas.openxmlformats.org/officeDocument/2006/relationships/hyperlink" Target="https://nnels.ca/" TargetMode="External"/><Relationship Id="rId12" Type="http://schemas.openxmlformats.org/officeDocument/2006/relationships/hyperlink" Target="http://bc.libraries.coop" TargetMode="External"/><Relationship Id="rId17" Type="http://schemas.openxmlformats.org/officeDocument/2006/relationships/hyperlink" Target="https://www.accessiblepublishing.ca/about-the-summit/" TargetMode="External"/><Relationship Id="rId25" Type="http://schemas.openxmlformats.org/officeDocument/2006/relationships/hyperlink" Target="https://www.accessiblepublishing.ca/pratiques-recommandees-epub/" TargetMode="External"/><Relationship Id="rId33" Type="http://schemas.openxmlformats.org/officeDocument/2006/relationships/hyperlink" Target="https://www.w3.org/publishing/groups/epub3-cg/" TargetMode="External"/><Relationship Id="rId38" Type="http://schemas.openxmlformats.org/officeDocument/2006/relationships/hyperlink" Target="https://www.prcvi.org/news/" TargetMode="External"/><Relationship Id="rId46" Type="http://schemas.openxmlformats.org/officeDocument/2006/relationships/header" Target="header1.xml"/><Relationship Id="rId59" Type="http://schemas.openxmlformats.org/officeDocument/2006/relationships/hyperlink" Target="https://nnels.ca/" TargetMode="External"/><Relationship Id="rId67" Type="http://schemas.openxmlformats.org/officeDocument/2006/relationships/hyperlink" Target="https://www.canada.ca/en/canadian-heritage.html" TargetMode="External"/><Relationship Id="rId20" Type="http://schemas.openxmlformats.org/officeDocument/2006/relationships/hyperlink" Target="https://nnels.ca/videos/epub-headings-0" TargetMode="External"/><Relationship Id="rId41" Type="http://schemas.openxmlformats.org/officeDocument/2006/relationships/hyperlink" Target="http://www.daisy.org/" TargetMode="External"/><Relationship Id="rId54" Type="http://schemas.openxmlformats.org/officeDocument/2006/relationships/hyperlink" Target="https://www.w3.org/Submission/2017/SUBM-epub-a11y-20170125/" TargetMode="External"/><Relationship Id="rId62" Type="http://schemas.openxmlformats.org/officeDocument/2006/relationships/hyperlink" Target="https://macmillanlearning.com/catalog" TargetMode="External"/><Relationship Id="rId70" Type="http://schemas.openxmlformats.org/officeDocument/2006/relationships/hyperlink" Target="http://www.daisy.org/" TargetMode="External"/><Relationship Id="rId75" Type="http://schemas.openxmlformats.org/officeDocument/2006/relationships/hyperlink" Target="http://www.municipalaffairs.alberta.ca/public_library_service" TargetMode="External"/><Relationship Id="rId83" Type="http://schemas.openxmlformats.org/officeDocument/2006/relationships/hyperlink" Target="http://alternativeresources.ca/Aero/Public/WelcomePage.aspx" TargetMode="External"/><Relationship Id="rId88" Type="http://schemas.openxmlformats.org/officeDocument/2006/relationships/hyperlink" Target="http://iguana.celalibrary.ca/iguana/www.main.cls?surl=defaultCELA&amp;CSPCHD=000002070000339n7Lca6j0000g0jke3TKS27_HZDNV1LGMQ--" TargetMode="External"/><Relationship Id="rId91" Type="http://schemas.openxmlformats.org/officeDocument/2006/relationships/hyperlink" Target="https://www.canada.ca/en/employment-social-development.html" TargetMode="External"/><Relationship Id="rId96" Type="http://schemas.openxmlformats.org/officeDocument/2006/relationships/hyperlink" Target="https://nnels.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c.libraries.coop/" TargetMode="External"/><Relationship Id="rId23" Type="http://schemas.openxmlformats.org/officeDocument/2006/relationships/hyperlink" Target="https://nnels.ca/videos/epub-fixed-layout" TargetMode="External"/><Relationship Id="rId28" Type="http://schemas.openxmlformats.org/officeDocument/2006/relationships/hyperlink" Target="https://www.internationalpublishers.org/our-work/visually-impaired-persons" TargetMode="External"/><Relationship Id="rId36" Type="http://schemas.openxmlformats.org/officeDocument/2006/relationships/hyperlink" Target="https://www.w3.org/publishing/groups/epub3-cg/" TargetMode="External"/><Relationship Id="rId49" Type="http://schemas.openxmlformats.org/officeDocument/2006/relationships/footer" Target="footer2.xml"/><Relationship Id="rId57" Type="http://schemas.openxmlformats.org/officeDocument/2006/relationships/hyperlink" Target="http://diagramcenter.org/" TargetMode="External"/><Relationship Id="rId10" Type="http://schemas.openxmlformats.org/officeDocument/2006/relationships/hyperlink" Target="https://www.eboundcanada.org/" TargetMode="External"/><Relationship Id="rId31" Type="http://schemas.openxmlformats.org/officeDocument/2006/relationships/hyperlink" Target="https://www.w3.org/publishing/groups/epub3-cg/" TargetMode="External"/><Relationship Id="rId44" Type="http://schemas.openxmlformats.org/officeDocument/2006/relationships/hyperlink" Target="https://inclusivepublishing.org/" TargetMode="External"/><Relationship Id="rId52" Type="http://schemas.openxmlformats.org/officeDocument/2006/relationships/hyperlink" Target="https://docs.google.com/document/d/1MpZGy60pZJyGqyxs9k476JKe3S82VRxeybRy6eZuwVM/edit" TargetMode="External"/><Relationship Id="rId60" Type="http://schemas.openxmlformats.org/officeDocument/2006/relationships/hyperlink" Target="http://iguana.celalibrary.ca/iguana/www.main.cls?surl=defaultCELA&amp;CSPCHD=000002070000339n7Lca6j0000g0jke3TKS27_HZDNV1LGMQ--" TargetMode="External"/><Relationship Id="rId65" Type="http://schemas.openxmlformats.org/officeDocument/2006/relationships/hyperlink" Target="https://publishers.ca/" TargetMode="External"/><Relationship Id="rId73" Type="http://schemas.openxmlformats.org/officeDocument/2006/relationships/hyperlink" Target="https://nimbus.ca/" TargetMode="External"/><Relationship Id="rId78" Type="http://schemas.openxmlformats.org/officeDocument/2006/relationships/hyperlink" Target="https://www.kobo.com/ca/en" TargetMode="External"/><Relationship Id="rId81" Type="http://schemas.openxmlformats.org/officeDocument/2006/relationships/hyperlink" Target="https://nnels.ca/" TargetMode="External"/><Relationship Id="rId86" Type="http://schemas.openxmlformats.org/officeDocument/2006/relationships/hyperlink" Target="https://www.kobo.com/ca/en" TargetMode="External"/><Relationship Id="rId94" Type="http://schemas.openxmlformats.org/officeDocument/2006/relationships/hyperlink" Target="https://bc.libraries.coop/" TargetMode="External"/><Relationship Id="rId99" Type="http://schemas.openxmlformats.org/officeDocument/2006/relationships/hyperlink" Target="http://www.zendialogue.ca/"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3" Type="http://schemas.openxmlformats.org/officeDocument/2006/relationships/hyperlink" Target="https://nnels.ca/about" TargetMode="External"/><Relationship Id="rId18" Type="http://schemas.openxmlformats.org/officeDocument/2006/relationships/hyperlink" Target="https://www.accessiblepublishing.ca/agenda/" TargetMode="External"/><Relationship Id="rId39" Type="http://schemas.openxmlformats.org/officeDocument/2006/relationships/hyperlink" Target="https://caercanada.ca/" TargetMode="External"/><Relationship Id="rId34" Type="http://schemas.openxmlformats.org/officeDocument/2006/relationships/hyperlink" Target="https://www.w3.org/publishing/groups/epub3-cg/" TargetMode="External"/><Relationship Id="rId50" Type="http://schemas.openxmlformats.org/officeDocument/2006/relationships/header" Target="header3.xml"/><Relationship Id="rId55" Type="http://schemas.openxmlformats.org/officeDocument/2006/relationships/hyperlink" Target="https://benetech.org/our-work/born-accessible/certification/" TargetMode="External"/><Relationship Id="rId76" Type="http://schemas.openxmlformats.org/officeDocument/2006/relationships/hyperlink" Target="https://www2.gnb.ca/content/gnb/en/departments/nbpl.html" TargetMode="External"/><Relationship Id="rId97" Type="http://schemas.openxmlformats.org/officeDocument/2006/relationships/hyperlink" Target="https://nnels.ca/" TargetMode="External"/><Relationship Id="rId7" Type="http://schemas.openxmlformats.org/officeDocument/2006/relationships/hyperlink" Target="https://nnels.ca/" TargetMode="External"/><Relationship Id="rId71" Type="http://schemas.openxmlformats.org/officeDocument/2006/relationships/hyperlink" Target="http://www.editors.ca/branch/british-columbia" TargetMode="External"/><Relationship Id="rId92" Type="http://schemas.openxmlformats.org/officeDocument/2006/relationships/hyperlink" Target="https://www.prcvi.org/" TargetMode="External"/><Relationship Id="rId2" Type="http://schemas.openxmlformats.org/officeDocument/2006/relationships/styles" Target="styles.xml"/><Relationship Id="rId29" Type="http://schemas.openxmlformats.org/officeDocument/2006/relationships/hyperlink" Target="https://bisg.org/page/Guides" TargetMode="External"/><Relationship Id="rId24" Type="http://schemas.openxmlformats.org/officeDocument/2006/relationships/hyperlink" Target="https://www.accessiblepublishing.ca/accessible-publishing-best-practices/" TargetMode="External"/><Relationship Id="rId40" Type="http://schemas.openxmlformats.org/officeDocument/2006/relationships/hyperlink" Target="https://www.canada.ca/en/canadian-heritage.html" TargetMode="External"/><Relationship Id="rId45" Type="http://schemas.openxmlformats.org/officeDocument/2006/relationships/hyperlink" Target="https://www.w3.org/publishing/groups/publ-wg/" TargetMode="External"/><Relationship Id="rId66" Type="http://schemas.openxmlformats.org/officeDocument/2006/relationships/hyperlink" Target="https://www.anel.qc.ca/" TargetMode="External"/><Relationship Id="rId87" Type="http://schemas.openxmlformats.org/officeDocument/2006/relationships/hyperlink" Target="https://www.penguinrandomhouse.com/" TargetMode="External"/><Relationship Id="rId61" Type="http://schemas.openxmlformats.org/officeDocument/2006/relationships/hyperlink" Target="https://www.torontopubliclibrary.ca/" TargetMode="External"/><Relationship Id="rId82" Type="http://schemas.openxmlformats.org/officeDocument/2006/relationships/hyperlink" Target="https://nnels.ca/" TargetMode="External"/><Relationship Id="rId19" Type="http://schemas.openxmlformats.org/officeDocument/2006/relationships/hyperlink" Target="https://nnels.ca/news/nnels-accessibility-testers-path-accessible-publishing" TargetMode="External"/><Relationship Id="rId14" Type="http://schemas.openxmlformats.org/officeDocument/2006/relationships/hyperlink" Target="https://nnels.ca/" TargetMode="External"/><Relationship Id="rId30" Type="http://schemas.openxmlformats.org/officeDocument/2006/relationships/hyperlink" Target="https://macmillanlearning.com/catalog" TargetMode="External"/><Relationship Id="rId35" Type="http://schemas.openxmlformats.org/officeDocument/2006/relationships/hyperlink" Target="https://www.w3.org/publishing/groups/epub3-cg/" TargetMode="External"/><Relationship Id="rId56" Type="http://schemas.openxmlformats.org/officeDocument/2006/relationships/hyperlink" Target="https://www.mathmlcloud.org/" TargetMode="External"/><Relationship Id="rId77" Type="http://schemas.openxmlformats.org/officeDocument/2006/relationships/hyperlink" Target="http://cfla-fcab.ca/en/home-page/" TargetMode="External"/><Relationship Id="rId100" Type="http://schemas.openxmlformats.org/officeDocument/2006/relationships/fontTable" Target="fontTable.xml"/><Relationship Id="rId8" Type="http://schemas.openxmlformats.org/officeDocument/2006/relationships/hyperlink" Target="https://nnels.ca/" TargetMode="External"/><Relationship Id="rId51" Type="http://schemas.openxmlformats.org/officeDocument/2006/relationships/footer" Target="footer3.xml"/><Relationship Id="rId72" Type="http://schemas.openxmlformats.org/officeDocument/2006/relationships/hyperlink" Target="http://www.daisy.org/" TargetMode="External"/><Relationship Id="rId93" Type="http://schemas.openxmlformats.org/officeDocument/2006/relationships/hyperlink" Target="https://houseofanansi.com/" TargetMode="External"/><Relationship Id="rId98" Type="http://schemas.openxmlformats.org/officeDocument/2006/relationships/hyperlink" Target="http://www.zendialogue.ca/"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accessiblepublishing.ca/accessible-publishing-best-practices/" TargetMode="External"/><Relationship Id="rId2" Type="http://schemas.openxmlformats.org/officeDocument/2006/relationships/hyperlink" Target="https://www.accessiblepublishing.ca/publisher-audits/" TargetMode="External"/><Relationship Id="rId1" Type="http://schemas.openxmlformats.org/officeDocument/2006/relationships/hyperlink" Target="http://www.accessiblepublishing.ca" TargetMode="External"/><Relationship Id="rId4" Type="http://schemas.openxmlformats.org/officeDocument/2006/relationships/hyperlink" Target="https://www.accessiblepublishing.ca/reading-app-report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ah/Library/Group%20Containers/UBF8T346G9.Office/User%20Content.localized/Templates.localized/nnels_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nnels_styles.dotm</Template>
  <TotalTime>1</TotalTime>
  <Pages>20</Pages>
  <Words>5264</Words>
  <Characters>30011</Characters>
  <Application>Microsoft Office Word</Application>
  <DocSecurity>8</DocSecurity>
  <Lines>731</Lines>
  <Paragraphs>387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NNELS Accessible Publishing Summit: Summary Report</dc:title>
  <dc:subject/>
  <dc:creator>National Network for Equitable Library Service</dc:creator>
  <cp:keywords/>
  <dc:description/>
  <cp:lastModifiedBy>Leah Brochu</cp:lastModifiedBy>
  <cp:revision>2</cp:revision>
  <cp:lastPrinted>2019-08-29T17:01:00Z</cp:lastPrinted>
  <dcterms:created xsi:type="dcterms:W3CDTF">2019-10-10T20:13:00Z</dcterms:created>
  <dcterms:modified xsi:type="dcterms:W3CDTF">2019-10-10T20:13:00Z</dcterms:modified>
  <cp:category/>
</cp:coreProperties>
</file>